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D7" w:rsidRDefault="009506D7" w:rsidP="006A4D28">
      <w:pPr>
        <w:pStyle w:val="Tijeloteksta"/>
        <w:spacing w:before="69"/>
        <w:ind w:right="113"/>
        <w:jc w:val="both"/>
      </w:pPr>
      <w:r>
        <w:t>Na temelju članka 58. i članka 118. Zakona o odgoju i obrazovanju u osnovnoj i srednjoj školi (</w:t>
      </w:r>
      <w:r w:rsidR="00AC071E">
        <w:t>“Narodne novine”</w:t>
      </w:r>
      <w:r>
        <w:t xml:space="preserve"> br</w:t>
      </w:r>
      <w:r w:rsidR="00AC071E">
        <w:t xml:space="preserve">oj </w:t>
      </w:r>
      <w:r>
        <w:t>87/08</w:t>
      </w:r>
      <w:r w:rsidR="00AC071E">
        <w:t>.</w:t>
      </w:r>
      <w:r>
        <w:t>, 86/09</w:t>
      </w:r>
      <w:r w:rsidR="00AC071E">
        <w:t>.</w:t>
      </w:r>
      <w:r>
        <w:t>, 92/10</w:t>
      </w:r>
      <w:r w:rsidR="00AC071E">
        <w:t>.</w:t>
      </w:r>
      <w:r>
        <w:t>, 105/10</w:t>
      </w:r>
      <w:r w:rsidR="00AC071E">
        <w:t>.</w:t>
      </w:r>
      <w:r>
        <w:t>, 90/11</w:t>
      </w:r>
      <w:r w:rsidR="00AC071E">
        <w:t>.</w:t>
      </w:r>
      <w:r>
        <w:t>, 5/12</w:t>
      </w:r>
      <w:r w:rsidR="00AC071E">
        <w:t>.</w:t>
      </w:r>
      <w:r>
        <w:t>, 16/12, 86/12</w:t>
      </w:r>
      <w:r w:rsidR="00AC071E">
        <w:t>.</w:t>
      </w:r>
      <w:r>
        <w:t>, 126/12</w:t>
      </w:r>
      <w:r w:rsidR="00AC071E">
        <w:t>.</w:t>
      </w:r>
      <w:r>
        <w:t>, 94/13</w:t>
      </w:r>
      <w:r w:rsidR="00AC071E">
        <w:t xml:space="preserve">., </w:t>
      </w:r>
      <w:r>
        <w:t>152/14</w:t>
      </w:r>
      <w:r w:rsidR="00AC071E">
        <w:t>.</w:t>
      </w:r>
      <w:r>
        <w:t xml:space="preserve">, </w:t>
      </w:r>
      <w:r w:rsidRPr="00190AE0">
        <w:t>7/17</w:t>
      </w:r>
      <w:r w:rsidR="00AC071E" w:rsidRPr="00190AE0">
        <w:t xml:space="preserve">. i </w:t>
      </w:r>
      <w:r w:rsidRPr="00190AE0">
        <w:t>68/18</w:t>
      </w:r>
      <w:r w:rsidR="00AC071E" w:rsidRPr="00190AE0">
        <w:t>.</w:t>
      </w:r>
      <w:r w:rsidRPr="00190AE0">
        <w:t>)</w:t>
      </w:r>
      <w:r>
        <w:t xml:space="preserve"> te članka </w:t>
      </w:r>
      <w:r w:rsidR="00591B37">
        <w:t xml:space="preserve">31. </w:t>
      </w:r>
      <w:r w:rsidR="00991DF9">
        <w:t xml:space="preserve">i </w:t>
      </w:r>
      <w:r w:rsidR="0008402F">
        <w:t>272</w:t>
      </w:r>
      <w:r w:rsidR="00991DF9">
        <w:t xml:space="preserve">. </w:t>
      </w:r>
      <w:r w:rsidR="000F095A">
        <w:t xml:space="preserve">Privremenog </w:t>
      </w:r>
      <w:r w:rsidR="00591B37">
        <w:t>Statuta</w:t>
      </w:r>
      <w:r>
        <w:t xml:space="preserve"> Osnovne škole kralja Zvonimira (u daljnjem tekstu: Škola), </w:t>
      </w:r>
      <w:r w:rsidRPr="00190AE0">
        <w:t xml:space="preserve">Školski odbor nakon provedene rasprave na Učiteljskom vijeću, Vijeću roditelja i Vijeću učenika, a na prijedlog </w:t>
      </w:r>
      <w:r w:rsidR="0063603D" w:rsidRPr="00190AE0">
        <w:t xml:space="preserve">v.d. </w:t>
      </w:r>
      <w:r w:rsidRPr="00190AE0">
        <w:t>ravnatelj</w:t>
      </w:r>
      <w:r w:rsidR="00FE09EA">
        <w:t>a</w:t>
      </w:r>
      <w:r w:rsidRPr="00190AE0">
        <w:t xml:space="preserve"> na sjednici</w:t>
      </w:r>
      <w:r w:rsidRPr="009506D7">
        <w:rPr>
          <w:color w:val="FF0000"/>
        </w:rPr>
        <w:t xml:space="preserve"> </w:t>
      </w:r>
      <w:r w:rsidR="009859EB" w:rsidRPr="009859EB">
        <w:t>održanoj</w:t>
      </w:r>
      <w:r w:rsidR="009859EB">
        <w:rPr>
          <w:color w:val="FF0000"/>
        </w:rPr>
        <w:t xml:space="preserve"> </w:t>
      </w:r>
      <w:r w:rsidR="009859EB" w:rsidRPr="009859EB">
        <w:t>1. ožujka</w:t>
      </w:r>
      <w:r w:rsidR="0008402F">
        <w:rPr>
          <w:color w:val="FF0000"/>
        </w:rPr>
        <w:t xml:space="preserve"> </w:t>
      </w:r>
      <w:r w:rsidR="002F22CF">
        <w:rPr>
          <w:color w:val="FF0000"/>
        </w:rPr>
        <w:t xml:space="preserve"> </w:t>
      </w:r>
      <w:r w:rsidR="006A4D28">
        <w:t>2019. godine, donijela</w:t>
      </w:r>
      <w:r>
        <w:t xml:space="preserve"> je</w:t>
      </w:r>
      <w:r w:rsidR="00AC071E">
        <w:t>:</w:t>
      </w:r>
    </w:p>
    <w:p w:rsidR="009506D7" w:rsidRDefault="009506D7" w:rsidP="006A4D28">
      <w:pPr>
        <w:pStyle w:val="Tijeloteksta"/>
        <w:ind w:left="0"/>
        <w:jc w:val="both"/>
        <w:rPr>
          <w:sz w:val="26"/>
        </w:rPr>
      </w:pPr>
    </w:p>
    <w:p w:rsidR="009506D7" w:rsidRDefault="009506D7" w:rsidP="001009C6">
      <w:pPr>
        <w:pStyle w:val="Tijeloteksta"/>
        <w:ind w:left="0"/>
        <w:rPr>
          <w:sz w:val="26"/>
        </w:rPr>
      </w:pPr>
    </w:p>
    <w:p w:rsidR="009506D7" w:rsidRPr="00141A71" w:rsidRDefault="009506D7" w:rsidP="00FE09EA">
      <w:pPr>
        <w:pStyle w:val="Tijeloteksta"/>
        <w:spacing w:before="5"/>
        <w:ind w:left="0"/>
        <w:jc w:val="center"/>
        <w:rPr>
          <w:color w:val="FF0000"/>
          <w:sz w:val="20"/>
        </w:rPr>
      </w:pPr>
    </w:p>
    <w:p w:rsidR="009506D7" w:rsidRDefault="00FE09EA" w:rsidP="004C508E">
      <w:pPr>
        <w:pStyle w:val="Tijeloteksta"/>
        <w:ind w:right="17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190AE0" w:rsidRPr="009859EB">
        <w:rPr>
          <w:b/>
          <w:sz w:val="28"/>
          <w:szCs w:val="28"/>
        </w:rPr>
        <w:t xml:space="preserve">PRAVILNIK O </w:t>
      </w:r>
      <w:r w:rsidR="009506D7" w:rsidRPr="009859EB">
        <w:rPr>
          <w:b/>
          <w:sz w:val="28"/>
          <w:szCs w:val="28"/>
        </w:rPr>
        <w:t>KUĆN</w:t>
      </w:r>
      <w:r w:rsidR="00190AE0" w:rsidRPr="009859EB">
        <w:rPr>
          <w:b/>
          <w:sz w:val="28"/>
          <w:szCs w:val="28"/>
        </w:rPr>
        <w:t>OM</w:t>
      </w:r>
      <w:r w:rsidR="009506D7" w:rsidRPr="009859EB">
        <w:rPr>
          <w:b/>
          <w:sz w:val="28"/>
          <w:szCs w:val="28"/>
        </w:rPr>
        <w:t xml:space="preserve"> RED</w:t>
      </w:r>
      <w:r w:rsidR="00190AE0" w:rsidRPr="009859EB">
        <w:rPr>
          <w:b/>
          <w:sz w:val="28"/>
          <w:szCs w:val="28"/>
        </w:rPr>
        <w:t>U</w:t>
      </w:r>
    </w:p>
    <w:p w:rsidR="004C508E" w:rsidRPr="009859EB" w:rsidRDefault="004C508E" w:rsidP="00FE09EA">
      <w:pPr>
        <w:pStyle w:val="Tijeloteksta"/>
        <w:ind w:right="1743"/>
        <w:jc w:val="center"/>
        <w:rPr>
          <w:b/>
          <w:sz w:val="28"/>
          <w:szCs w:val="28"/>
        </w:rPr>
      </w:pPr>
    </w:p>
    <w:p w:rsidR="00AC071E" w:rsidRPr="009859EB" w:rsidRDefault="00AC071E" w:rsidP="00FE09EA">
      <w:pPr>
        <w:widowControl/>
        <w:numPr>
          <w:ilvl w:val="0"/>
          <w:numId w:val="15"/>
        </w:numPr>
        <w:tabs>
          <w:tab w:val="left" w:pos="330"/>
          <w:tab w:val="center" w:pos="4657"/>
        </w:tabs>
        <w:autoSpaceDE/>
        <w:autoSpaceDN/>
        <w:spacing w:before="100" w:beforeAutospacing="1" w:after="100" w:afterAutospacing="1"/>
        <w:jc w:val="center"/>
        <w:rPr>
          <w:b/>
          <w:sz w:val="24"/>
        </w:rPr>
      </w:pPr>
      <w:r w:rsidRPr="009859EB">
        <w:rPr>
          <w:b/>
          <w:w w:val="105"/>
          <w:sz w:val="24"/>
        </w:rPr>
        <w:t>OPĆE ODREDBE</w:t>
      </w:r>
    </w:p>
    <w:p w:rsidR="009A3F54" w:rsidRDefault="0072431F" w:rsidP="001009C6">
      <w:pPr>
        <w:widowControl/>
        <w:tabs>
          <w:tab w:val="left" w:pos="311"/>
          <w:tab w:val="center" w:pos="4657"/>
        </w:tabs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hr-HR" w:eastAsia="hr-HR"/>
        </w:rPr>
      </w:pPr>
      <w:r w:rsidRPr="00CB4C65">
        <w:rPr>
          <w:bCs/>
          <w:sz w:val="24"/>
          <w:szCs w:val="24"/>
          <w:lang w:val="hr-HR" w:eastAsia="hr-HR"/>
        </w:rPr>
        <w:t>Članak 1.</w:t>
      </w:r>
    </w:p>
    <w:p w:rsidR="00C67939" w:rsidRDefault="00190AE0" w:rsidP="001009C6">
      <w:pPr>
        <w:widowControl/>
        <w:tabs>
          <w:tab w:val="left" w:pos="311"/>
          <w:tab w:val="center" w:pos="4657"/>
        </w:tabs>
        <w:autoSpaceDE/>
        <w:autoSpaceDN/>
        <w:spacing w:before="100" w:beforeAutospacing="1" w:after="100" w:afterAutospacing="1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ab/>
      </w:r>
      <w:r w:rsidR="0072431F" w:rsidRPr="00CB4C65">
        <w:rPr>
          <w:sz w:val="24"/>
          <w:szCs w:val="24"/>
          <w:lang w:val="hr-HR" w:eastAsia="hr-HR"/>
        </w:rPr>
        <w:t>Ovim Pravilnikom uređuje</w:t>
      </w:r>
      <w:r w:rsidR="003C396B" w:rsidRPr="00CB4C65">
        <w:rPr>
          <w:sz w:val="24"/>
          <w:szCs w:val="24"/>
          <w:lang w:val="hr-HR" w:eastAsia="hr-HR"/>
        </w:rPr>
        <w:t xml:space="preserve"> se </w:t>
      </w:r>
      <w:r>
        <w:rPr>
          <w:sz w:val="24"/>
          <w:szCs w:val="24"/>
          <w:lang w:val="hr-HR" w:eastAsia="hr-HR"/>
        </w:rPr>
        <w:t>kućni</w:t>
      </w:r>
      <w:r w:rsidR="00AC071E" w:rsidRPr="005F0875">
        <w:rPr>
          <w:sz w:val="24"/>
          <w:szCs w:val="24"/>
          <w:lang w:val="hr-HR" w:eastAsia="hr-HR"/>
        </w:rPr>
        <w:t xml:space="preserve"> </w:t>
      </w:r>
      <w:r w:rsidR="003C396B" w:rsidRPr="005F0875">
        <w:rPr>
          <w:sz w:val="24"/>
          <w:szCs w:val="24"/>
          <w:lang w:val="hr-HR" w:eastAsia="hr-HR"/>
        </w:rPr>
        <w:t>red</w:t>
      </w:r>
      <w:r w:rsidR="003C396B" w:rsidRPr="00CB4C65">
        <w:rPr>
          <w:sz w:val="24"/>
          <w:szCs w:val="24"/>
          <w:lang w:val="hr-HR" w:eastAsia="hr-HR"/>
        </w:rPr>
        <w:t xml:space="preserve"> u Osnovnoj školi kralja Zvonimira</w:t>
      </w:r>
      <w:r w:rsidR="00AC071E" w:rsidRPr="00CB4C65">
        <w:rPr>
          <w:sz w:val="24"/>
          <w:szCs w:val="24"/>
          <w:lang w:val="hr-HR" w:eastAsia="hr-HR"/>
        </w:rPr>
        <w:t>, Braće Radića 67, Solin</w:t>
      </w:r>
      <w:r w:rsidR="0072431F" w:rsidRPr="00CB4C65">
        <w:rPr>
          <w:sz w:val="24"/>
          <w:szCs w:val="24"/>
          <w:lang w:val="hr-HR" w:eastAsia="hr-HR"/>
        </w:rPr>
        <w:t xml:space="preserve"> (u daljem tekstu: Škola).</w:t>
      </w:r>
    </w:p>
    <w:p w:rsidR="009506D7" w:rsidRPr="00C67939" w:rsidRDefault="009506D7" w:rsidP="001009C6">
      <w:pPr>
        <w:widowControl/>
        <w:tabs>
          <w:tab w:val="left" w:pos="311"/>
          <w:tab w:val="center" w:pos="4657"/>
        </w:tabs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hr-HR" w:eastAsia="hr-HR"/>
        </w:rPr>
      </w:pPr>
      <w:r w:rsidRPr="00C67939">
        <w:rPr>
          <w:w w:val="105"/>
          <w:sz w:val="24"/>
          <w:szCs w:val="24"/>
        </w:rPr>
        <w:t xml:space="preserve">Članak </w:t>
      </w:r>
      <w:r w:rsidR="00AC071E" w:rsidRPr="00C67939">
        <w:rPr>
          <w:w w:val="105"/>
          <w:sz w:val="24"/>
          <w:szCs w:val="24"/>
        </w:rPr>
        <w:t>2</w:t>
      </w:r>
      <w:r w:rsidRPr="00C67939">
        <w:rPr>
          <w:w w:val="105"/>
          <w:sz w:val="24"/>
          <w:szCs w:val="24"/>
        </w:rPr>
        <w:t>.</w:t>
      </w:r>
    </w:p>
    <w:p w:rsidR="00AC071E" w:rsidRPr="00AC071E" w:rsidRDefault="009506D7" w:rsidP="001009C6">
      <w:pPr>
        <w:pStyle w:val="Tijeloteksta"/>
        <w:tabs>
          <w:tab w:val="left" w:pos="851"/>
        </w:tabs>
        <w:ind w:right="115" w:firstLine="708"/>
      </w:pPr>
      <w:r>
        <w:t xml:space="preserve">Odredbe Kućnog reda provode se sukladno Zakonu o odgoju i obrazovanju u osnovnoj i srednjoj školi, propisima donesenim na temelju Zakona, </w:t>
      </w:r>
      <w:r w:rsidR="0063603D">
        <w:t xml:space="preserve">Privremenog </w:t>
      </w:r>
      <w:r w:rsidR="00190AE0">
        <w:t>Statuta Škole, P</w:t>
      </w:r>
      <w:r>
        <w:t>ravilnika o načinu postupanja odgojno-obrazovnih radnika školskih ustanova u poduzimanju mjera zaštite prava učenika te prijave svakog kršenja tih prava nadležnim tijelima, Protokola o postupanju u slučaju nasilja među djecom i mladima i ostalim provedbenim propisima kojima se regulira život i rad u osnovnoj školi.</w:t>
      </w:r>
    </w:p>
    <w:p w:rsidR="009506D7" w:rsidRDefault="009506D7" w:rsidP="001009C6">
      <w:pPr>
        <w:pStyle w:val="Tijeloteksta"/>
        <w:ind w:left="823"/>
      </w:pPr>
      <w:r>
        <w:t xml:space="preserve">Izrazi koji se u ovom </w:t>
      </w:r>
      <w:r w:rsidR="00190AE0">
        <w:t>Pravilniku</w:t>
      </w:r>
      <w:r>
        <w:t xml:space="preserve"> koriste n</w:t>
      </w:r>
      <w:r w:rsidR="00190AE0">
        <w:t>eutralni su i odnose se na muški i ženski</w:t>
      </w:r>
    </w:p>
    <w:p w:rsidR="00C67939" w:rsidRDefault="00190AE0" w:rsidP="001009C6">
      <w:pPr>
        <w:pStyle w:val="Tijeloteksta"/>
        <w:spacing w:line="274" w:lineRule="exact"/>
      </w:pPr>
      <w:r>
        <w:t>spol</w:t>
      </w:r>
      <w:r w:rsidR="00C67939">
        <w:t>.</w:t>
      </w:r>
    </w:p>
    <w:p w:rsidR="00C67939" w:rsidRDefault="00C67939" w:rsidP="001009C6">
      <w:pPr>
        <w:pStyle w:val="Tijeloteksta"/>
        <w:spacing w:line="274" w:lineRule="exact"/>
      </w:pPr>
    </w:p>
    <w:p w:rsidR="009506D7" w:rsidRDefault="00CB4C65" w:rsidP="001009C6">
      <w:pPr>
        <w:pStyle w:val="Tijeloteksta"/>
        <w:spacing w:line="274" w:lineRule="exact"/>
        <w:jc w:val="center"/>
      </w:pPr>
      <w:r>
        <w:rPr>
          <w:w w:val="105"/>
        </w:rPr>
        <w:t>Članak 3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spacing w:line="274" w:lineRule="exact"/>
        <w:ind w:left="823"/>
      </w:pPr>
      <w:r>
        <w:t>Kućnim redom u Školi se utvrđuju:</w:t>
      </w:r>
    </w:p>
    <w:p w:rsidR="009506D7" w:rsidRPr="00982824" w:rsidRDefault="009506D7" w:rsidP="001009C6">
      <w:pPr>
        <w:pStyle w:val="Odlomakpopisa"/>
        <w:numPr>
          <w:ilvl w:val="0"/>
          <w:numId w:val="14"/>
        </w:numPr>
        <w:tabs>
          <w:tab w:val="left" w:pos="824"/>
        </w:tabs>
        <w:ind w:right="114"/>
        <w:rPr>
          <w:sz w:val="24"/>
        </w:rPr>
      </w:pPr>
      <w:r w:rsidRPr="00982824">
        <w:rPr>
          <w:sz w:val="24"/>
        </w:rPr>
        <w:t xml:space="preserve">pravila i obveze ponašanja u Školi, unutarnjem i vanjskom prostoru (u školskom dvorištu i na školskom </w:t>
      </w:r>
      <w:r w:rsidR="00BC4A52" w:rsidRPr="00982824">
        <w:rPr>
          <w:sz w:val="24"/>
        </w:rPr>
        <w:t>igralištu) i</w:t>
      </w:r>
      <w:r w:rsidRPr="00982824">
        <w:rPr>
          <w:sz w:val="24"/>
        </w:rPr>
        <w:t xml:space="preserve"> kod ostvarivanja izvanučioničke nastave (posjeti institucijama, izleti, ekskurzije idr.),</w:t>
      </w:r>
    </w:p>
    <w:p w:rsidR="009506D7" w:rsidRPr="00982824" w:rsidRDefault="009506D7" w:rsidP="001009C6">
      <w:pPr>
        <w:pStyle w:val="Odlomakpopisa"/>
        <w:numPr>
          <w:ilvl w:val="0"/>
          <w:numId w:val="14"/>
        </w:numPr>
        <w:tabs>
          <w:tab w:val="left" w:pos="824"/>
        </w:tabs>
        <w:rPr>
          <w:sz w:val="24"/>
        </w:rPr>
      </w:pPr>
      <w:r w:rsidRPr="00982824">
        <w:rPr>
          <w:sz w:val="24"/>
        </w:rPr>
        <w:t>način postupanja prema</w:t>
      </w:r>
      <w:r w:rsidR="0063603D">
        <w:rPr>
          <w:sz w:val="24"/>
        </w:rPr>
        <w:t xml:space="preserve"> </w:t>
      </w:r>
      <w:r w:rsidRPr="00982824">
        <w:rPr>
          <w:sz w:val="24"/>
        </w:rPr>
        <w:t>imovini,</w:t>
      </w:r>
    </w:p>
    <w:p w:rsidR="00F90BC2" w:rsidRPr="00982824" w:rsidRDefault="0093397E" w:rsidP="001009C6">
      <w:pPr>
        <w:pStyle w:val="Odlomakpopisa"/>
        <w:numPr>
          <w:ilvl w:val="0"/>
          <w:numId w:val="14"/>
        </w:numPr>
        <w:tabs>
          <w:tab w:val="left" w:pos="824"/>
        </w:tabs>
        <w:rPr>
          <w:sz w:val="24"/>
        </w:rPr>
      </w:pPr>
      <w:r>
        <w:rPr>
          <w:sz w:val="24"/>
        </w:rPr>
        <w:t>rad</w:t>
      </w:r>
      <w:r w:rsidR="0063603D">
        <w:rPr>
          <w:sz w:val="24"/>
        </w:rPr>
        <w:t xml:space="preserve">no </w:t>
      </w:r>
      <w:r w:rsidR="00F90BC2" w:rsidRPr="00982824">
        <w:rPr>
          <w:sz w:val="24"/>
        </w:rPr>
        <w:t>vrijeme Škole,</w:t>
      </w:r>
    </w:p>
    <w:p w:rsidR="009506D7" w:rsidRPr="00982824" w:rsidRDefault="009506D7" w:rsidP="001009C6">
      <w:pPr>
        <w:pStyle w:val="Odlomakpopisa"/>
        <w:numPr>
          <w:ilvl w:val="0"/>
          <w:numId w:val="14"/>
        </w:numPr>
        <w:tabs>
          <w:tab w:val="left" w:pos="824"/>
        </w:tabs>
        <w:rPr>
          <w:sz w:val="24"/>
        </w:rPr>
      </w:pPr>
      <w:r w:rsidRPr="00982824">
        <w:rPr>
          <w:sz w:val="24"/>
        </w:rPr>
        <w:t>pravila međusobnih odnosa</w:t>
      </w:r>
      <w:r w:rsidR="0063603D">
        <w:rPr>
          <w:sz w:val="24"/>
        </w:rPr>
        <w:t xml:space="preserve"> </w:t>
      </w:r>
      <w:r w:rsidRPr="00982824">
        <w:rPr>
          <w:sz w:val="24"/>
        </w:rPr>
        <w:t>učenika,</w:t>
      </w:r>
    </w:p>
    <w:p w:rsidR="009506D7" w:rsidRPr="00982824" w:rsidRDefault="009506D7" w:rsidP="001009C6">
      <w:pPr>
        <w:pStyle w:val="Odlomakpopisa"/>
        <w:numPr>
          <w:ilvl w:val="0"/>
          <w:numId w:val="14"/>
        </w:numPr>
        <w:tabs>
          <w:tab w:val="left" w:pos="824"/>
        </w:tabs>
        <w:rPr>
          <w:sz w:val="24"/>
        </w:rPr>
      </w:pPr>
      <w:r w:rsidRPr="00982824">
        <w:rPr>
          <w:sz w:val="24"/>
        </w:rPr>
        <w:t xml:space="preserve">pravila međusobnih odnosa učenika </w:t>
      </w:r>
      <w:r w:rsidR="0063603D">
        <w:rPr>
          <w:sz w:val="24"/>
        </w:rPr>
        <w:t xml:space="preserve">i </w:t>
      </w:r>
      <w:r w:rsidRPr="00982824">
        <w:rPr>
          <w:sz w:val="24"/>
        </w:rPr>
        <w:t>radnika,</w:t>
      </w:r>
    </w:p>
    <w:p w:rsidR="00CE4CA8" w:rsidRPr="00982824" w:rsidRDefault="009506D7" w:rsidP="001009C6">
      <w:pPr>
        <w:pStyle w:val="Odlomakpopisa"/>
        <w:numPr>
          <w:ilvl w:val="0"/>
          <w:numId w:val="14"/>
        </w:numPr>
        <w:tabs>
          <w:tab w:val="left" w:pos="824"/>
        </w:tabs>
        <w:rPr>
          <w:sz w:val="24"/>
        </w:rPr>
      </w:pPr>
      <w:r w:rsidRPr="00982824">
        <w:rPr>
          <w:sz w:val="24"/>
        </w:rPr>
        <w:t>pravila sigurnosti i zaštite socijalno neprihvatljivih oblika</w:t>
      </w:r>
      <w:r w:rsidR="0063603D">
        <w:rPr>
          <w:sz w:val="24"/>
        </w:rPr>
        <w:t xml:space="preserve"> </w:t>
      </w:r>
      <w:r w:rsidRPr="00982824">
        <w:rPr>
          <w:sz w:val="24"/>
        </w:rPr>
        <w:t>ponašanja,</w:t>
      </w:r>
      <w:r w:rsidR="0063603D">
        <w:rPr>
          <w:sz w:val="24"/>
        </w:rPr>
        <w:t xml:space="preserve"> </w:t>
      </w:r>
      <w:r w:rsidR="000F095A" w:rsidRPr="00982824">
        <w:rPr>
          <w:sz w:val="24"/>
        </w:rPr>
        <w:t>diskriminacije, neprijateljstva i nasilja</w:t>
      </w:r>
      <w:r w:rsidR="00362B9D">
        <w:rPr>
          <w:sz w:val="24"/>
        </w:rPr>
        <w:t>,</w:t>
      </w:r>
    </w:p>
    <w:p w:rsidR="00C67939" w:rsidRDefault="000F095A" w:rsidP="001009C6">
      <w:pPr>
        <w:pStyle w:val="Odlomakpopisa"/>
        <w:numPr>
          <w:ilvl w:val="0"/>
          <w:numId w:val="14"/>
        </w:numPr>
        <w:tabs>
          <w:tab w:val="left" w:pos="824"/>
        </w:tabs>
        <w:rPr>
          <w:sz w:val="24"/>
        </w:rPr>
      </w:pPr>
      <w:r w:rsidRPr="00982824">
        <w:rPr>
          <w:sz w:val="24"/>
        </w:rPr>
        <w:t>postupanje u slučaju povrede K</w:t>
      </w:r>
      <w:r w:rsidR="009506D7" w:rsidRPr="00982824">
        <w:rPr>
          <w:sz w:val="24"/>
        </w:rPr>
        <w:t>ućnog</w:t>
      </w:r>
      <w:r w:rsidR="0063603D">
        <w:rPr>
          <w:sz w:val="24"/>
        </w:rPr>
        <w:t xml:space="preserve"> </w:t>
      </w:r>
      <w:r w:rsidRPr="00982824">
        <w:rPr>
          <w:sz w:val="24"/>
        </w:rPr>
        <w:t>reda</w:t>
      </w:r>
      <w:r w:rsidR="00362B9D">
        <w:rPr>
          <w:sz w:val="24"/>
        </w:rPr>
        <w:t>.</w:t>
      </w:r>
    </w:p>
    <w:p w:rsidR="00C67939" w:rsidRDefault="00C67939" w:rsidP="001009C6">
      <w:pPr>
        <w:tabs>
          <w:tab w:val="left" w:pos="824"/>
        </w:tabs>
        <w:rPr>
          <w:w w:val="105"/>
        </w:rPr>
      </w:pPr>
    </w:p>
    <w:p w:rsidR="009506D7" w:rsidRPr="00C67939" w:rsidRDefault="00CB4C65" w:rsidP="001009C6">
      <w:pPr>
        <w:tabs>
          <w:tab w:val="left" w:pos="824"/>
        </w:tabs>
        <w:jc w:val="center"/>
        <w:rPr>
          <w:sz w:val="24"/>
          <w:szCs w:val="24"/>
        </w:rPr>
      </w:pPr>
      <w:r w:rsidRPr="00C67939">
        <w:rPr>
          <w:w w:val="105"/>
          <w:sz w:val="24"/>
          <w:szCs w:val="24"/>
        </w:rPr>
        <w:t>Članak 4</w:t>
      </w:r>
      <w:r w:rsidR="009506D7" w:rsidRPr="00C67939">
        <w:rPr>
          <w:w w:val="105"/>
          <w:sz w:val="24"/>
          <w:szCs w:val="24"/>
        </w:rPr>
        <w:t>.</w:t>
      </w:r>
    </w:p>
    <w:p w:rsidR="009506D7" w:rsidRDefault="009506D7" w:rsidP="001009C6">
      <w:pPr>
        <w:pStyle w:val="Tijeloteksta"/>
        <w:ind w:right="202" w:firstLine="708"/>
      </w:pPr>
      <w:r>
        <w:t xml:space="preserve">Ovaj Kućni red odnosi se na sve osobe </w:t>
      </w:r>
      <w:r w:rsidR="00AC071E">
        <w:t>tijekom njihova</w:t>
      </w:r>
      <w:r>
        <w:t xml:space="preserve"> borav</w:t>
      </w:r>
      <w:r w:rsidR="00AC071E">
        <w:t>ka</w:t>
      </w:r>
      <w:r>
        <w:t xml:space="preserve"> u prostorima</w:t>
      </w:r>
      <w:r w:rsidR="0063603D">
        <w:t xml:space="preserve"> </w:t>
      </w:r>
      <w:r>
        <w:t>Škole.</w:t>
      </w:r>
    </w:p>
    <w:p w:rsidR="000F095A" w:rsidRDefault="009506D7" w:rsidP="001009C6">
      <w:pPr>
        <w:pStyle w:val="Tijeloteksta"/>
        <w:ind w:left="823"/>
      </w:pPr>
      <w:r>
        <w:t>Odredbe ovog Kuć</w:t>
      </w:r>
      <w:r w:rsidR="00242296">
        <w:t>nog reda odnose se i na P</w:t>
      </w:r>
      <w:r w:rsidR="00BC4A52">
        <w:t>odručnu školu Rupotina</w:t>
      </w:r>
      <w:r>
        <w:t>.</w:t>
      </w:r>
    </w:p>
    <w:p w:rsidR="009506D7" w:rsidRPr="00CB4C65" w:rsidRDefault="000F095A" w:rsidP="001009C6">
      <w:pPr>
        <w:pStyle w:val="Tijeloteksta"/>
        <w:ind w:left="284" w:firstLine="567"/>
      </w:pPr>
      <w:r w:rsidRPr="00CB4C65">
        <w:t xml:space="preserve">Ovaj </w:t>
      </w:r>
      <w:r w:rsidR="00831EE6" w:rsidRPr="00CB4C65">
        <w:t xml:space="preserve">Pravilnik se objavljuje na web stranici Škole, a jedan primjerak </w:t>
      </w:r>
      <w:r w:rsidRPr="00CB4C65">
        <w:t xml:space="preserve">se obvezno ističe na vidljivom mjestu u </w:t>
      </w:r>
      <w:r w:rsidR="00AC071E" w:rsidRPr="00CB4C65">
        <w:t xml:space="preserve">atriju </w:t>
      </w:r>
      <w:r w:rsidRPr="00CB4C65">
        <w:t>Škol</w:t>
      </w:r>
      <w:r w:rsidR="00AC071E" w:rsidRPr="00CB4C65">
        <w:t>e</w:t>
      </w:r>
      <w:r w:rsidRPr="00CB4C65">
        <w:t>.</w:t>
      </w:r>
    </w:p>
    <w:p w:rsidR="00C67939" w:rsidRDefault="00831EE6" w:rsidP="004C508E">
      <w:pPr>
        <w:pStyle w:val="Tijeloteksta"/>
        <w:ind w:left="823"/>
      </w:pPr>
      <w:r w:rsidRPr="00CB4C65">
        <w:t xml:space="preserve">Pravobranitelju za djecu primjerak ovoga Pravilnika </w:t>
      </w:r>
      <w:r w:rsidR="00C67939">
        <w:t>dostavlja se na njegov zahtjev.</w:t>
      </w:r>
    </w:p>
    <w:p w:rsidR="009506D7" w:rsidRDefault="00CB4C65" w:rsidP="001009C6">
      <w:pPr>
        <w:pStyle w:val="Tijeloteksta"/>
        <w:jc w:val="center"/>
      </w:pPr>
      <w:r>
        <w:rPr>
          <w:w w:val="105"/>
        </w:rPr>
        <w:lastRenderedPageBreak/>
        <w:t>Članak 5</w:t>
      </w:r>
      <w:r w:rsidR="009506D7">
        <w:rPr>
          <w:w w:val="105"/>
        </w:rPr>
        <w:t>.</w:t>
      </w:r>
    </w:p>
    <w:p w:rsidR="00362B9D" w:rsidRDefault="009506D7" w:rsidP="00362B9D">
      <w:pPr>
        <w:pStyle w:val="Tijeloteksta"/>
        <w:tabs>
          <w:tab w:val="left" w:pos="284"/>
        </w:tabs>
        <w:ind w:left="284" w:right="113" w:firstLine="708"/>
      </w:pPr>
      <w:r w:rsidRPr="00CB4C65">
        <w:t>Na početku svake školske godine razrednici su dužni s bitnim odredbama ovog</w:t>
      </w:r>
      <w:r w:rsidR="00831EE6" w:rsidRPr="00CB4C65">
        <w:t>a</w:t>
      </w:r>
      <w:r w:rsidRPr="00CB4C65">
        <w:t xml:space="preserve"> </w:t>
      </w:r>
      <w:r w:rsidR="00831EE6" w:rsidRPr="00CB4C65">
        <w:t>Pravilnika</w:t>
      </w:r>
      <w:r w:rsidRPr="00CB4C65">
        <w:t xml:space="preserve"> upoznati učenike na satu razredn</w:t>
      </w:r>
      <w:r w:rsidR="002472A9" w:rsidRPr="00CB4C65">
        <w:t xml:space="preserve">og odjela </w:t>
      </w:r>
      <w:r w:rsidRPr="00CB4C65">
        <w:t>i rodi</w:t>
      </w:r>
      <w:r w:rsidR="00242296" w:rsidRPr="00CB4C65">
        <w:t>telje</w:t>
      </w:r>
      <w:r w:rsidR="00831EE6" w:rsidRPr="00CB4C65">
        <w:t>/skrbnike</w:t>
      </w:r>
      <w:r w:rsidR="00242296" w:rsidRPr="00CB4C65">
        <w:t xml:space="preserve"> na roditeljskom sastanku, </w:t>
      </w:r>
      <w:r w:rsidRPr="00CB4C65">
        <w:t>a novopridošle učenike i njihove roditelje</w:t>
      </w:r>
      <w:r w:rsidR="00831EE6" w:rsidRPr="00CB4C65">
        <w:t>/skrbnike</w:t>
      </w:r>
      <w:r w:rsidRPr="00CB4C65">
        <w:t xml:space="preserve"> po upisu u</w:t>
      </w:r>
      <w:r w:rsidR="00831EE6" w:rsidRPr="00CB4C65">
        <w:t xml:space="preserve"> Š</w:t>
      </w:r>
      <w:r w:rsidRPr="00CB4C65">
        <w:t>kolu.</w:t>
      </w:r>
    </w:p>
    <w:p w:rsidR="009506D7" w:rsidRDefault="00362B9D" w:rsidP="00362B9D">
      <w:pPr>
        <w:pStyle w:val="Tijeloteksta"/>
        <w:tabs>
          <w:tab w:val="left" w:pos="284"/>
        </w:tabs>
        <w:ind w:right="113"/>
      </w:pPr>
      <w:r>
        <w:t xml:space="preserve">   </w:t>
      </w:r>
      <w:r w:rsidR="009506D7">
        <w:t>Ravnatelj Škole je dužan upoznati radnike s odredbama ovog</w:t>
      </w:r>
      <w:r w:rsidR="00831EE6">
        <w:t>a</w:t>
      </w:r>
      <w:r w:rsidR="009506D7">
        <w:t xml:space="preserve"> </w:t>
      </w:r>
      <w:r w:rsidR="00831EE6">
        <w:t>Pravilnika</w:t>
      </w:r>
      <w:r w:rsidR="009506D7">
        <w:t>.</w:t>
      </w:r>
    </w:p>
    <w:p w:rsidR="000F095A" w:rsidRPr="00CB4C65" w:rsidRDefault="000F095A" w:rsidP="001009C6">
      <w:pPr>
        <w:pStyle w:val="Tijeloteksta"/>
        <w:tabs>
          <w:tab w:val="left" w:pos="851"/>
        </w:tabs>
        <w:ind w:left="284"/>
      </w:pPr>
      <w:r w:rsidRPr="00CB4C65">
        <w:t xml:space="preserve">Svi radnici Škole dužni su se brinuti da se učenici u cijelosti pridržavaju odredbi ovoga </w:t>
      </w:r>
      <w:r w:rsidR="00831EE6" w:rsidRPr="00CB4C65">
        <w:t>Pravilnika</w:t>
      </w:r>
      <w:r w:rsidRPr="00CB4C65">
        <w:t xml:space="preserve"> te pružati primjer učenicima vlastitim radom, radnom disciplinom i urednošću svog radnog mjesta.</w:t>
      </w:r>
    </w:p>
    <w:p w:rsidR="000F095A" w:rsidRDefault="000F095A" w:rsidP="001009C6">
      <w:pPr>
        <w:widowControl/>
        <w:autoSpaceDE/>
        <w:autoSpaceDN/>
      </w:pPr>
    </w:p>
    <w:p w:rsidR="00362B9D" w:rsidRPr="00362B9D" w:rsidRDefault="00362B9D" w:rsidP="00362B9D">
      <w:pPr>
        <w:pStyle w:val="Tijeloteksta"/>
        <w:ind w:left="356"/>
        <w:rPr>
          <w:b/>
        </w:rPr>
      </w:pPr>
    </w:p>
    <w:p w:rsidR="001009C6" w:rsidRDefault="0036634C" w:rsidP="001009C6">
      <w:pPr>
        <w:pStyle w:val="Tijeloteksta"/>
        <w:numPr>
          <w:ilvl w:val="0"/>
          <w:numId w:val="15"/>
        </w:numPr>
        <w:rPr>
          <w:b/>
        </w:rPr>
      </w:pPr>
      <w:r w:rsidRPr="00CB4C65">
        <w:rPr>
          <w:b/>
          <w:szCs w:val="22"/>
        </w:rPr>
        <w:t>PRAVILA I OBVEZE PONAŠANJA U ŠKOLI, UNUTARNJEM I VANJSKOM PROSTORU I KOD OSTVARIVANJA IZVANUČIONIČKE NASTAVE</w:t>
      </w:r>
    </w:p>
    <w:p w:rsidR="001009C6" w:rsidRDefault="001009C6" w:rsidP="001009C6">
      <w:pPr>
        <w:pStyle w:val="Tijeloteksta"/>
        <w:ind w:left="142"/>
        <w:rPr>
          <w:b/>
        </w:rPr>
      </w:pPr>
    </w:p>
    <w:p w:rsidR="009506D7" w:rsidRPr="001009C6" w:rsidRDefault="009506D7" w:rsidP="001009C6">
      <w:pPr>
        <w:pStyle w:val="Tijeloteksta"/>
        <w:ind w:left="142"/>
        <w:jc w:val="center"/>
        <w:rPr>
          <w:b/>
        </w:rPr>
      </w:pPr>
      <w:r w:rsidRPr="001009C6">
        <w:rPr>
          <w:w w:val="105"/>
        </w:rPr>
        <w:t xml:space="preserve">Članak </w:t>
      </w:r>
      <w:r w:rsidR="00CB4C65" w:rsidRPr="001009C6">
        <w:rPr>
          <w:w w:val="105"/>
        </w:rPr>
        <w:t>6</w:t>
      </w:r>
      <w:r w:rsidRPr="001009C6">
        <w:rPr>
          <w:w w:val="105"/>
        </w:rPr>
        <w:t>.</w:t>
      </w:r>
    </w:p>
    <w:p w:rsidR="009506D7" w:rsidRDefault="009506D7" w:rsidP="001009C6">
      <w:pPr>
        <w:pStyle w:val="Tijeloteksta"/>
        <w:ind w:right="116" w:firstLine="708"/>
      </w:pPr>
      <w:r>
        <w:t>Učenici, radnici Škole te druge osobe mogu boraviti u prostoru Škole isključivo tijekom radnog vremena Škole, osim u slučajevima organiziranih aktivnosti kao i u drugim slučajev</w:t>
      </w:r>
      <w:r w:rsidR="00362B9D">
        <w:t>ima, o čemu odlučuje ravnatelj Š</w:t>
      </w:r>
      <w:r>
        <w:t>kole.</w:t>
      </w:r>
    </w:p>
    <w:p w:rsidR="0036634C" w:rsidRPr="00CB4C65" w:rsidRDefault="0036634C" w:rsidP="001009C6">
      <w:pPr>
        <w:pStyle w:val="Tijeloteksta"/>
        <w:ind w:right="116" w:firstLine="708"/>
      </w:pPr>
      <w:r w:rsidRPr="00CB4C65">
        <w:t xml:space="preserve">Nakon isteka radnog vremena radnici su dužni uredno pospremiti radne materijale, isključiti </w:t>
      </w:r>
      <w:r w:rsidR="0063603D" w:rsidRPr="00CB4C65">
        <w:t xml:space="preserve">rasvjetna tijela, </w:t>
      </w:r>
      <w:r w:rsidRPr="00CB4C65">
        <w:t>elektri</w:t>
      </w:r>
      <w:r w:rsidR="002472A9" w:rsidRPr="00CB4C65">
        <w:t>čne aparate i zatvoriti prozore</w:t>
      </w:r>
      <w:r w:rsidR="00362B9D">
        <w:t xml:space="preserve"> te slavine</w:t>
      </w:r>
      <w:r w:rsidRPr="00CB4C65">
        <w:t>.</w:t>
      </w:r>
    </w:p>
    <w:p w:rsidR="009416A6" w:rsidRPr="00CB4C65" w:rsidRDefault="0036634C" w:rsidP="001009C6">
      <w:pPr>
        <w:pStyle w:val="Tijeloteksta"/>
        <w:ind w:right="116" w:firstLine="708"/>
      </w:pPr>
      <w:r w:rsidRPr="00CB4C65">
        <w:t>Učionice moraju biti zaključane u vremenu kada se u njima ne održava nastava te tijek</w:t>
      </w:r>
      <w:r w:rsidR="00FB0E95" w:rsidRPr="00CB4C65">
        <w:t>om velikog odmora.</w:t>
      </w:r>
    </w:p>
    <w:p w:rsidR="0036634C" w:rsidRPr="00CB4C65" w:rsidRDefault="00FB0E95" w:rsidP="001009C6">
      <w:pPr>
        <w:pStyle w:val="Tijeloteksta"/>
        <w:ind w:right="116" w:firstLine="708"/>
      </w:pPr>
      <w:r w:rsidRPr="00CB4C65">
        <w:t>Ključevi se nakon održane nastave odlažu u predviđeni ormarić kod ulaza u zbornicu.</w:t>
      </w:r>
    </w:p>
    <w:p w:rsidR="001009C6" w:rsidRDefault="001009C6" w:rsidP="001009C6">
      <w:pPr>
        <w:pStyle w:val="Tijeloteksta"/>
        <w:ind w:right="116"/>
      </w:pPr>
    </w:p>
    <w:p w:rsidR="009506D7" w:rsidRDefault="00CB4C65" w:rsidP="001009C6">
      <w:pPr>
        <w:pStyle w:val="Tijeloteksta"/>
        <w:ind w:right="116"/>
        <w:jc w:val="center"/>
      </w:pPr>
      <w:r>
        <w:rPr>
          <w:w w:val="105"/>
        </w:rPr>
        <w:t>Članak 7</w:t>
      </w:r>
      <w:r w:rsidR="009506D7">
        <w:rPr>
          <w:w w:val="105"/>
        </w:rPr>
        <w:t>.</w:t>
      </w:r>
    </w:p>
    <w:p w:rsidR="001009C6" w:rsidRDefault="009506D7" w:rsidP="001009C6">
      <w:pPr>
        <w:pStyle w:val="Tijeloteksta"/>
        <w:ind w:right="121" w:firstLine="708"/>
      </w:pPr>
      <w:r>
        <w:t xml:space="preserve">Radnici i učenici Škole dužni su se kulturno odnositi prema roditeljima i drugim osobama koje borave u Školi, te brinuti o osobnoj </w:t>
      </w:r>
      <w:r w:rsidR="001009C6">
        <w:t>sigurnosti i sigurnosti drugih.</w:t>
      </w:r>
    </w:p>
    <w:p w:rsidR="001009C6" w:rsidRDefault="001009C6" w:rsidP="001009C6">
      <w:pPr>
        <w:pStyle w:val="Tijeloteksta"/>
        <w:ind w:right="121"/>
      </w:pPr>
    </w:p>
    <w:p w:rsidR="009506D7" w:rsidRDefault="00CB4C65" w:rsidP="001009C6">
      <w:pPr>
        <w:pStyle w:val="Tijeloteksta"/>
        <w:ind w:right="121"/>
        <w:jc w:val="center"/>
      </w:pPr>
      <w:r>
        <w:rPr>
          <w:w w:val="105"/>
        </w:rPr>
        <w:t>Članak 8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spacing w:line="274" w:lineRule="exact"/>
        <w:ind w:left="836"/>
      </w:pPr>
      <w:r>
        <w:t>Učenici i radnici Škole trebaju voditi brigu o zdravlju i osobnoj higijeni.</w:t>
      </w:r>
    </w:p>
    <w:p w:rsidR="009506D7" w:rsidRDefault="009506D7" w:rsidP="001009C6">
      <w:pPr>
        <w:pStyle w:val="Tijeloteksta"/>
      </w:pPr>
      <w:r>
        <w:t xml:space="preserve">Od radnika i učenika Škole se očekuje da </w:t>
      </w:r>
      <w:r w:rsidR="00447B66">
        <w:t>na radno mjesto</w:t>
      </w:r>
      <w:r>
        <w:t xml:space="preserve"> dolaze primjereno odjeveni što podrazumijeva pristojnu i urednu dnevnu odjeću i obuću.</w:t>
      </w:r>
    </w:p>
    <w:p w:rsidR="00375D34" w:rsidRPr="009859EB" w:rsidRDefault="00375D34" w:rsidP="001009C6">
      <w:pPr>
        <w:pStyle w:val="Tijeloteksta"/>
        <w:spacing w:before="41"/>
        <w:ind w:right="117" w:firstLine="720"/>
      </w:pPr>
      <w:r w:rsidRPr="009859EB">
        <w:t>Nije dozvoljeno dolaziti u odjeći koja</w:t>
      </w:r>
      <w:r w:rsidR="00FB0E95" w:rsidRPr="009859EB">
        <w:t xml:space="preserve"> </w:t>
      </w:r>
      <w:r w:rsidR="00447B66" w:rsidRPr="009859EB">
        <w:t xml:space="preserve">otkriva leđa, ramena, trbuh, </w:t>
      </w:r>
      <w:r w:rsidR="00CB4C65" w:rsidRPr="009859EB">
        <w:t>pirsinge i tetovaže</w:t>
      </w:r>
      <w:r w:rsidR="0021246B" w:rsidRPr="009859EB">
        <w:t xml:space="preserve"> (na vidljivom mjestu)</w:t>
      </w:r>
      <w:r w:rsidR="00CB4C65" w:rsidRPr="009859EB">
        <w:t xml:space="preserve"> te u prekratkim suknj</w:t>
      </w:r>
      <w:r w:rsidR="0021246B" w:rsidRPr="009859EB">
        <w:t>icama</w:t>
      </w:r>
      <w:r w:rsidR="00447B66" w:rsidRPr="009859EB">
        <w:t xml:space="preserve"> i majic</w:t>
      </w:r>
      <w:r w:rsidR="00CB4C65" w:rsidRPr="009859EB">
        <w:t>ama</w:t>
      </w:r>
      <w:r w:rsidR="0021246B" w:rsidRPr="009859EB">
        <w:t xml:space="preserve"> (tanke bretele)</w:t>
      </w:r>
      <w:r w:rsidR="00CB4C65" w:rsidRPr="009859EB">
        <w:t>, prozirnoj odjeći, dubokom dekolteu i vrućim hlačicama</w:t>
      </w:r>
      <w:r w:rsidR="00447B66" w:rsidRPr="009859EB">
        <w:t>.</w:t>
      </w:r>
    </w:p>
    <w:p w:rsidR="00375D34" w:rsidRDefault="00375D34" w:rsidP="001009C6">
      <w:pPr>
        <w:pStyle w:val="Tijeloteksta"/>
        <w:spacing w:before="41"/>
        <w:ind w:right="117" w:firstLine="720"/>
      </w:pPr>
      <w:r w:rsidRPr="002472A9">
        <w:t>Ukoliko dežurni učitelj primijet</w:t>
      </w:r>
      <w:r w:rsidR="0021246B">
        <w:t>i</w:t>
      </w:r>
      <w:r w:rsidRPr="002472A9">
        <w:t xml:space="preserve"> da je učenik došao na nastavu neprimjereno odjeven o tome će obavijestiti </w:t>
      </w:r>
      <w:r w:rsidR="0021246B">
        <w:t xml:space="preserve">razrednika koji će potom obavijestiti </w:t>
      </w:r>
      <w:r w:rsidRPr="002472A9">
        <w:t>roditelje odnosno skrbnike.</w:t>
      </w:r>
    </w:p>
    <w:p w:rsidR="00AD7A2F" w:rsidRPr="002472A9" w:rsidRDefault="00AD7A2F" w:rsidP="001009C6">
      <w:pPr>
        <w:pStyle w:val="Tijeloteksta"/>
        <w:spacing w:before="41"/>
        <w:ind w:right="117" w:firstLine="720"/>
      </w:pPr>
      <w:r>
        <w:t>Ukoliko roditelj nije u mogućnosti doći po dijete, učenik će ostati na nastavi i dobiti odjeću kojom će se prekriti.</w:t>
      </w:r>
    </w:p>
    <w:p w:rsidR="00375D34" w:rsidRPr="002472A9" w:rsidRDefault="00375D34" w:rsidP="001009C6">
      <w:pPr>
        <w:pStyle w:val="Tijeloteksta"/>
        <w:spacing w:before="41"/>
        <w:ind w:right="117" w:firstLine="720"/>
      </w:pPr>
      <w:r w:rsidRPr="002472A9">
        <w:t xml:space="preserve">Tijekom održavanja nastave tjelesne i zdravstvene kulture učenici </w:t>
      </w:r>
      <w:r w:rsidR="00984241" w:rsidRPr="002472A9">
        <w:t>trebaju biti</w:t>
      </w:r>
      <w:r w:rsidRPr="002472A9">
        <w:t xml:space="preserve"> odjeveni sukladno uputama i preporukama predmetnog učitelja</w:t>
      </w:r>
      <w:r w:rsidR="00AD7A2F">
        <w:t xml:space="preserve"> koje su dobili na početku školske godine</w:t>
      </w:r>
      <w:r w:rsidRPr="002472A9">
        <w:t>.</w:t>
      </w:r>
    </w:p>
    <w:p w:rsidR="001009C6" w:rsidRDefault="009506D7" w:rsidP="001009C6">
      <w:pPr>
        <w:pStyle w:val="Tijeloteksta"/>
        <w:spacing w:before="41"/>
        <w:ind w:right="117" w:firstLine="720"/>
      </w:pPr>
      <w:r>
        <w:t>Roditelji i ostale osobe koje ulaze u Školu dužne su se pridržavati istih pravila odij</w:t>
      </w:r>
      <w:r w:rsidR="001009C6">
        <w:t>evanja kao i učenici i radnici.</w:t>
      </w:r>
    </w:p>
    <w:p w:rsidR="001009C6" w:rsidRDefault="001009C6" w:rsidP="001009C6">
      <w:pPr>
        <w:pStyle w:val="Tijeloteksta"/>
        <w:spacing w:before="41"/>
        <w:ind w:right="117"/>
      </w:pPr>
    </w:p>
    <w:p w:rsidR="009506D7" w:rsidRDefault="00CB4C65" w:rsidP="001009C6">
      <w:pPr>
        <w:pStyle w:val="Tijeloteksta"/>
        <w:spacing w:before="41"/>
        <w:ind w:right="117"/>
        <w:jc w:val="center"/>
      </w:pPr>
      <w:r>
        <w:rPr>
          <w:w w:val="105"/>
        </w:rPr>
        <w:t>Članak 9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spacing w:line="274" w:lineRule="exact"/>
        <w:ind w:left="823"/>
      </w:pPr>
      <w:r>
        <w:t>U prostoru Škole i okolišu zabranjeno je: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9"/>
        <w:rPr>
          <w:sz w:val="24"/>
        </w:rPr>
      </w:pPr>
      <w:r w:rsidRPr="00242296">
        <w:rPr>
          <w:sz w:val="24"/>
        </w:rPr>
        <w:t>pušenje,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7"/>
        <w:rPr>
          <w:sz w:val="24"/>
        </w:rPr>
      </w:pPr>
      <w:r w:rsidRPr="00242296">
        <w:rPr>
          <w:sz w:val="24"/>
        </w:rPr>
        <w:lastRenderedPageBreak/>
        <w:t>nošenje</w:t>
      </w:r>
      <w:r w:rsidR="00FB0E95">
        <w:rPr>
          <w:sz w:val="24"/>
        </w:rPr>
        <w:t xml:space="preserve"> </w:t>
      </w:r>
      <w:r w:rsidRPr="00242296">
        <w:rPr>
          <w:sz w:val="24"/>
        </w:rPr>
        <w:t>oružja,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6"/>
        <w:rPr>
          <w:sz w:val="24"/>
        </w:rPr>
      </w:pPr>
      <w:r w:rsidRPr="00242296">
        <w:rPr>
          <w:sz w:val="24"/>
        </w:rPr>
        <w:t>unošenje i konzumiranje alkohola i narkotičnih sredstava,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7"/>
        <w:rPr>
          <w:sz w:val="24"/>
        </w:rPr>
      </w:pPr>
      <w:r w:rsidRPr="00242296">
        <w:rPr>
          <w:sz w:val="24"/>
        </w:rPr>
        <w:t>igranje igara na sreću i sve vrste kockanja i</w:t>
      </w:r>
      <w:r w:rsidR="00AD7A2F">
        <w:rPr>
          <w:sz w:val="24"/>
        </w:rPr>
        <w:t xml:space="preserve"> </w:t>
      </w:r>
      <w:r w:rsidRPr="00242296">
        <w:rPr>
          <w:sz w:val="24"/>
        </w:rPr>
        <w:t>klađenja,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7"/>
        <w:rPr>
          <w:sz w:val="24"/>
        </w:rPr>
      </w:pPr>
      <w:r w:rsidRPr="00242296">
        <w:rPr>
          <w:sz w:val="24"/>
        </w:rPr>
        <w:t xml:space="preserve">unošenje tiskovina </w:t>
      </w:r>
      <w:r w:rsidR="0036634C" w:rsidRPr="00242296">
        <w:rPr>
          <w:sz w:val="24"/>
        </w:rPr>
        <w:t xml:space="preserve">i drugih medija </w:t>
      </w:r>
      <w:r w:rsidRPr="00242296">
        <w:rPr>
          <w:sz w:val="24"/>
        </w:rPr>
        <w:t>nepoćudnog</w:t>
      </w:r>
      <w:r w:rsidR="00FB0E95">
        <w:rPr>
          <w:sz w:val="24"/>
        </w:rPr>
        <w:t xml:space="preserve"> </w:t>
      </w:r>
      <w:r w:rsidRPr="00242296">
        <w:rPr>
          <w:sz w:val="24"/>
        </w:rPr>
        <w:t>sadržaja,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7"/>
        <w:rPr>
          <w:sz w:val="24"/>
        </w:rPr>
      </w:pPr>
      <w:r w:rsidRPr="00242296">
        <w:rPr>
          <w:sz w:val="24"/>
        </w:rPr>
        <w:t>konzumiranje hrane i napitaka u učionicama bez dopuštenja</w:t>
      </w:r>
      <w:r w:rsidR="00FB0E95">
        <w:rPr>
          <w:sz w:val="24"/>
        </w:rPr>
        <w:t xml:space="preserve"> </w:t>
      </w:r>
      <w:r w:rsidRPr="00242296">
        <w:rPr>
          <w:sz w:val="24"/>
        </w:rPr>
        <w:t>učitelja,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9"/>
        <w:rPr>
          <w:sz w:val="24"/>
        </w:rPr>
      </w:pPr>
      <w:r w:rsidRPr="00242296">
        <w:rPr>
          <w:sz w:val="24"/>
        </w:rPr>
        <w:t>pisanje po zidovima i inventaru</w:t>
      </w:r>
      <w:r w:rsidR="00FB0E95">
        <w:rPr>
          <w:sz w:val="24"/>
        </w:rPr>
        <w:t xml:space="preserve"> </w:t>
      </w:r>
      <w:r w:rsidRPr="00242296">
        <w:rPr>
          <w:sz w:val="24"/>
        </w:rPr>
        <w:t>Škole,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7"/>
        <w:rPr>
          <w:sz w:val="24"/>
        </w:rPr>
      </w:pPr>
      <w:r w:rsidRPr="00242296">
        <w:rPr>
          <w:sz w:val="24"/>
        </w:rPr>
        <w:t>bacanje papira, žvakaćih guma i sl. izvan koša za</w:t>
      </w:r>
      <w:r w:rsidR="00FB0E95">
        <w:rPr>
          <w:sz w:val="24"/>
        </w:rPr>
        <w:t xml:space="preserve"> </w:t>
      </w:r>
      <w:r w:rsidRPr="00242296">
        <w:rPr>
          <w:sz w:val="24"/>
        </w:rPr>
        <w:t>otpatke,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7"/>
        <w:rPr>
          <w:sz w:val="24"/>
        </w:rPr>
      </w:pPr>
      <w:r w:rsidRPr="00242296">
        <w:rPr>
          <w:sz w:val="24"/>
        </w:rPr>
        <w:t>uništavanje školske</w:t>
      </w:r>
      <w:r w:rsidR="00FB0E95">
        <w:rPr>
          <w:sz w:val="24"/>
        </w:rPr>
        <w:t xml:space="preserve"> </w:t>
      </w:r>
      <w:r w:rsidRPr="00242296">
        <w:rPr>
          <w:sz w:val="24"/>
        </w:rPr>
        <w:t>imovine,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9" w:line="235" w:lineRule="auto"/>
        <w:ind w:right="447"/>
        <w:rPr>
          <w:sz w:val="24"/>
        </w:rPr>
      </w:pPr>
      <w:r w:rsidRPr="00242296">
        <w:rPr>
          <w:sz w:val="24"/>
        </w:rPr>
        <w:t>unošenje predmeta koji mogu izazvati ozljedu (nožići, odvijači, britivice i sl.), osim potrebnog nastavnog</w:t>
      </w:r>
      <w:r w:rsidR="00FB0E95">
        <w:rPr>
          <w:sz w:val="24"/>
        </w:rPr>
        <w:t xml:space="preserve"> </w:t>
      </w:r>
      <w:r w:rsidRPr="00242296">
        <w:rPr>
          <w:sz w:val="24"/>
        </w:rPr>
        <w:t>pribora,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20"/>
        <w:rPr>
          <w:sz w:val="24"/>
        </w:rPr>
      </w:pPr>
      <w:r w:rsidRPr="00242296">
        <w:rPr>
          <w:sz w:val="24"/>
        </w:rPr>
        <w:t>unošenje sredstava, opreme i uređaja koji mogu izazvati požar ili</w:t>
      </w:r>
      <w:r w:rsidR="00FB0E95">
        <w:rPr>
          <w:sz w:val="24"/>
        </w:rPr>
        <w:t xml:space="preserve"> </w:t>
      </w:r>
      <w:r w:rsidRPr="00242296">
        <w:rPr>
          <w:sz w:val="24"/>
        </w:rPr>
        <w:t>eksploziju,</w:t>
      </w:r>
    </w:p>
    <w:p w:rsidR="009506D7" w:rsidRPr="00781F12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9"/>
        <w:rPr>
          <w:sz w:val="24"/>
        </w:rPr>
      </w:pPr>
      <w:r w:rsidRPr="00781F12">
        <w:rPr>
          <w:sz w:val="24"/>
        </w:rPr>
        <w:t xml:space="preserve">u školskom vrtu uništavati posađena stabla </w:t>
      </w:r>
      <w:r w:rsidR="00FB0E95">
        <w:rPr>
          <w:sz w:val="24"/>
        </w:rPr>
        <w:t xml:space="preserve">i </w:t>
      </w:r>
      <w:r w:rsidRPr="00781F12">
        <w:rPr>
          <w:sz w:val="24"/>
        </w:rPr>
        <w:t>biljke,</w:t>
      </w:r>
    </w:p>
    <w:p w:rsidR="0036634C" w:rsidRPr="00781F12" w:rsidRDefault="0036634C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9"/>
        <w:rPr>
          <w:sz w:val="24"/>
        </w:rPr>
      </w:pPr>
      <w:r w:rsidRPr="00781F12">
        <w:rPr>
          <w:sz w:val="24"/>
        </w:rPr>
        <w:t>penjanje i v</w:t>
      </w:r>
      <w:r w:rsidR="00AD7A2F">
        <w:rPr>
          <w:sz w:val="24"/>
        </w:rPr>
        <w:t>ješanje po rukohvatima i dovratn</w:t>
      </w:r>
      <w:r w:rsidRPr="00781F12">
        <w:rPr>
          <w:sz w:val="24"/>
        </w:rPr>
        <w:t>i</w:t>
      </w:r>
      <w:r w:rsidR="00AD7A2F">
        <w:rPr>
          <w:sz w:val="24"/>
        </w:rPr>
        <w:t>ci</w:t>
      </w:r>
      <w:r w:rsidRPr="00781F12">
        <w:rPr>
          <w:sz w:val="24"/>
        </w:rPr>
        <w:t>ma,</w:t>
      </w:r>
    </w:p>
    <w:p w:rsidR="009506D7" w:rsidRPr="00242296" w:rsidRDefault="009506D7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7"/>
        <w:rPr>
          <w:sz w:val="24"/>
        </w:rPr>
      </w:pPr>
      <w:r w:rsidRPr="00242296">
        <w:rPr>
          <w:sz w:val="24"/>
        </w:rPr>
        <w:t>prodavati i promovirati proizvode koji nisu u skladu s ciljevima odgoja i</w:t>
      </w:r>
      <w:r w:rsidR="0036634C" w:rsidRPr="00242296">
        <w:rPr>
          <w:sz w:val="24"/>
        </w:rPr>
        <w:t>obrazovanja</w:t>
      </w:r>
      <w:r w:rsidR="003C396B">
        <w:rPr>
          <w:sz w:val="24"/>
        </w:rPr>
        <w:t>,</w:t>
      </w:r>
    </w:p>
    <w:p w:rsidR="001009C6" w:rsidRPr="001009C6" w:rsidRDefault="0036634C" w:rsidP="001009C6">
      <w:pPr>
        <w:pStyle w:val="Odlomakpopisa"/>
        <w:numPr>
          <w:ilvl w:val="0"/>
          <w:numId w:val="12"/>
        </w:numPr>
        <w:tabs>
          <w:tab w:val="left" w:pos="824"/>
        </w:tabs>
        <w:spacing w:before="17"/>
        <w:rPr>
          <w:sz w:val="24"/>
        </w:rPr>
      </w:pPr>
      <w:r w:rsidRPr="00242296">
        <w:rPr>
          <w:sz w:val="24"/>
        </w:rPr>
        <w:t>svi oblici psihičkog i fizičkog nasilja i drugi oblici neprimjerenog ponašanja</w:t>
      </w:r>
      <w:r w:rsidRPr="002472A9">
        <w:rPr>
          <w:color w:val="FF0000"/>
          <w:sz w:val="24"/>
        </w:rPr>
        <w:t>.</w:t>
      </w:r>
    </w:p>
    <w:p w:rsidR="001009C6" w:rsidRDefault="001009C6" w:rsidP="001009C6">
      <w:pPr>
        <w:tabs>
          <w:tab w:val="left" w:pos="824"/>
        </w:tabs>
        <w:spacing w:before="17"/>
        <w:rPr>
          <w:w w:val="105"/>
        </w:rPr>
      </w:pPr>
    </w:p>
    <w:p w:rsidR="009506D7" w:rsidRPr="001009C6" w:rsidRDefault="00CB4C65" w:rsidP="001009C6">
      <w:pPr>
        <w:tabs>
          <w:tab w:val="left" w:pos="824"/>
        </w:tabs>
        <w:spacing w:before="17"/>
        <w:jc w:val="center"/>
        <w:rPr>
          <w:sz w:val="24"/>
          <w:szCs w:val="24"/>
        </w:rPr>
      </w:pPr>
      <w:r w:rsidRPr="001009C6">
        <w:rPr>
          <w:w w:val="105"/>
          <w:sz w:val="24"/>
          <w:szCs w:val="24"/>
        </w:rPr>
        <w:t>Članak 10</w:t>
      </w:r>
      <w:r w:rsidR="009506D7" w:rsidRPr="001009C6">
        <w:rPr>
          <w:w w:val="105"/>
          <w:sz w:val="24"/>
          <w:szCs w:val="24"/>
        </w:rPr>
        <w:t>.</w:t>
      </w:r>
    </w:p>
    <w:p w:rsidR="001009C6" w:rsidRDefault="009506D7" w:rsidP="001009C6">
      <w:pPr>
        <w:pStyle w:val="Tijeloteksta"/>
        <w:ind w:right="115" w:firstLine="708"/>
      </w:pPr>
      <w:r>
        <w:t>U Školi je zabranjeno izražavanje diskriminacije na osnovi rase ili etničke pripadnosti ili boje kože, spola, jezika, vjere, političkog ili drugog uvjerenja, nacionalnog ili socijalnog podrijetla, imovnog stanja, članstva u građanskim udrugama, obrazovanja, genetskog naslijeđa, rodnog identiteta, izraž</w:t>
      </w:r>
      <w:r w:rsidR="001009C6">
        <w:t>avanja ili spolne orijentacije.</w:t>
      </w:r>
    </w:p>
    <w:p w:rsidR="001009C6" w:rsidRDefault="001009C6" w:rsidP="001009C6">
      <w:pPr>
        <w:pStyle w:val="Tijeloteksta"/>
        <w:ind w:right="115"/>
      </w:pPr>
    </w:p>
    <w:p w:rsidR="009506D7" w:rsidRPr="001009C6" w:rsidRDefault="009506D7" w:rsidP="001009C6">
      <w:pPr>
        <w:pStyle w:val="Tijeloteksta"/>
        <w:ind w:right="115"/>
        <w:jc w:val="center"/>
      </w:pPr>
      <w:r w:rsidRPr="001009C6">
        <w:rPr>
          <w:w w:val="105"/>
        </w:rPr>
        <w:t>Članak 1</w:t>
      </w:r>
      <w:r w:rsidR="00CB4C65" w:rsidRPr="001009C6">
        <w:rPr>
          <w:w w:val="105"/>
        </w:rPr>
        <w:t>1</w:t>
      </w:r>
      <w:r w:rsidRPr="001009C6">
        <w:rPr>
          <w:w w:val="105"/>
        </w:rPr>
        <w:t>.</w:t>
      </w:r>
    </w:p>
    <w:p w:rsidR="009506D7" w:rsidRDefault="009506D7" w:rsidP="001009C6">
      <w:pPr>
        <w:pStyle w:val="Tijeloteksta"/>
        <w:ind w:right="115" w:firstLine="708"/>
      </w:pPr>
      <w:r>
        <w:t xml:space="preserve">U Školi je zabranjen svaki oblik </w:t>
      </w:r>
      <w:r w:rsidR="00AD7A2F">
        <w:t xml:space="preserve">verbalnog i fizičkog </w:t>
      </w:r>
      <w:r>
        <w:t>nasilja, izražavanja neprijateljstva, nesnošljivosti i drugoga neprimjerenog ponašanja.</w:t>
      </w:r>
    </w:p>
    <w:p w:rsidR="00781F12" w:rsidRDefault="009506D7" w:rsidP="001009C6">
      <w:pPr>
        <w:pStyle w:val="Tijeloteksta"/>
        <w:ind w:right="116" w:firstLine="708"/>
      </w:pPr>
      <w:r>
        <w:t>Svatko je dužan upozoriti osobu koja protupravnim činjenjem krši zabranu iz stavka 1. ovog članka.</w:t>
      </w:r>
    </w:p>
    <w:p w:rsidR="001009C6" w:rsidRDefault="009506D7" w:rsidP="001009C6">
      <w:pPr>
        <w:pStyle w:val="Tijeloteksta"/>
        <w:ind w:right="116" w:firstLine="708"/>
      </w:pPr>
      <w:r>
        <w:t>Od osobe koja je i nakon upozorenja iz stavka 2. ovog članka</w:t>
      </w:r>
      <w:r w:rsidR="00781F12">
        <w:t xml:space="preserve"> nastavila sa zabranjenim oblikom</w:t>
      </w:r>
      <w:r>
        <w:t>, treba zatražiti da se udalji iz prostora protupravnog činjenja</w:t>
      </w:r>
      <w:r w:rsidR="00AD7A2F">
        <w:t xml:space="preserve"> (kad se radi o odraslim osobama), a učenici odlaze u Stručno-razvojnu službu ili u pratnji roditelja</w:t>
      </w:r>
      <w:r>
        <w:t xml:space="preserve">. Ako se osoba ne udalji iz </w:t>
      </w:r>
      <w:r w:rsidR="002472A9">
        <w:t xml:space="preserve">prostora protupravnog činjenja, </w:t>
      </w:r>
      <w:r>
        <w:t xml:space="preserve">treba </w:t>
      </w:r>
      <w:r w:rsidR="002472A9">
        <w:t xml:space="preserve">se </w:t>
      </w:r>
      <w:r>
        <w:t>za pomoć obratiti</w:t>
      </w:r>
      <w:r w:rsidR="001009C6">
        <w:t xml:space="preserve"> najbližoj policijskoj postaji.</w:t>
      </w:r>
    </w:p>
    <w:p w:rsidR="001009C6" w:rsidRDefault="001009C6" w:rsidP="001009C6">
      <w:pPr>
        <w:pStyle w:val="Tijeloteksta"/>
        <w:ind w:right="116"/>
      </w:pPr>
    </w:p>
    <w:p w:rsidR="009506D7" w:rsidRDefault="00CB4C65" w:rsidP="001009C6">
      <w:pPr>
        <w:pStyle w:val="Tijeloteksta"/>
        <w:ind w:right="116"/>
        <w:jc w:val="center"/>
      </w:pPr>
      <w:r>
        <w:rPr>
          <w:w w:val="105"/>
        </w:rPr>
        <w:t>Članak 12</w:t>
      </w:r>
      <w:r w:rsidR="009506D7">
        <w:rPr>
          <w:w w:val="105"/>
        </w:rPr>
        <w:t>.</w:t>
      </w:r>
    </w:p>
    <w:p w:rsidR="001009C6" w:rsidRDefault="009506D7" w:rsidP="001009C6">
      <w:pPr>
        <w:pStyle w:val="Tijeloteksta"/>
        <w:ind w:right="114" w:firstLine="708"/>
      </w:pPr>
      <w:r>
        <w:t>U svim slučajevima nasilja među djecom i nasilja nad djecom Škola je dužna postupati u skladu s propisima Republike</w:t>
      </w:r>
      <w:r w:rsidR="00FB0E95">
        <w:t xml:space="preserve"> </w:t>
      </w:r>
      <w:r w:rsidR="001009C6">
        <w:t>Hrvatske.</w:t>
      </w:r>
    </w:p>
    <w:p w:rsidR="001009C6" w:rsidRDefault="001009C6" w:rsidP="001009C6">
      <w:pPr>
        <w:pStyle w:val="Tijeloteksta"/>
        <w:ind w:right="114"/>
      </w:pPr>
    </w:p>
    <w:p w:rsidR="009506D7" w:rsidRDefault="009506D7" w:rsidP="001009C6">
      <w:pPr>
        <w:pStyle w:val="Tijeloteksta"/>
        <w:ind w:right="114"/>
        <w:jc w:val="center"/>
      </w:pPr>
      <w:r>
        <w:rPr>
          <w:w w:val="105"/>
        </w:rPr>
        <w:t>Članak</w:t>
      </w:r>
      <w:r w:rsidR="00CB4C65">
        <w:rPr>
          <w:w w:val="105"/>
        </w:rPr>
        <w:t xml:space="preserve"> 13</w:t>
      </w:r>
      <w:r>
        <w:rPr>
          <w:w w:val="105"/>
        </w:rPr>
        <w:t>.</w:t>
      </w:r>
    </w:p>
    <w:p w:rsidR="009506D7" w:rsidRDefault="009506D7" w:rsidP="001009C6">
      <w:pPr>
        <w:pStyle w:val="Tijeloteksta"/>
        <w:spacing w:line="274" w:lineRule="exact"/>
        <w:ind w:left="836"/>
      </w:pPr>
      <w:r>
        <w:t>U slučaju nasilja među djecom u Školi svi radnici Škole dužni su:</w:t>
      </w:r>
    </w:p>
    <w:p w:rsidR="009506D7" w:rsidRDefault="009506D7" w:rsidP="001009C6">
      <w:pPr>
        <w:pStyle w:val="Odlomakpopisa"/>
        <w:numPr>
          <w:ilvl w:val="0"/>
          <w:numId w:val="3"/>
        </w:numPr>
        <w:tabs>
          <w:tab w:val="left" w:pos="284"/>
          <w:tab w:val="left" w:pos="976"/>
        </w:tabs>
        <w:ind w:hanging="139"/>
        <w:rPr>
          <w:sz w:val="24"/>
        </w:rPr>
      </w:pPr>
      <w:r>
        <w:rPr>
          <w:sz w:val="24"/>
        </w:rPr>
        <w:t>odmah prekinuti nasilno ponašanje učenika i odvojiti</w:t>
      </w:r>
      <w:r w:rsidR="002B4B4D">
        <w:rPr>
          <w:sz w:val="24"/>
        </w:rPr>
        <w:t xml:space="preserve"> </w:t>
      </w:r>
      <w:r>
        <w:rPr>
          <w:sz w:val="24"/>
        </w:rPr>
        <w:t>učenike;</w:t>
      </w:r>
    </w:p>
    <w:p w:rsidR="009506D7" w:rsidRDefault="009506D7" w:rsidP="001009C6">
      <w:pPr>
        <w:pStyle w:val="Odlomakpopisa"/>
        <w:numPr>
          <w:ilvl w:val="0"/>
          <w:numId w:val="3"/>
        </w:numPr>
        <w:tabs>
          <w:tab w:val="left" w:pos="976"/>
        </w:tabs>
        <w:ind w:hanging="139"/>
        <w:rPr>
          <w:sz w:val="24"/>
        </w:rPr>
      </w:pPr>
      <w:r>
        <w:rPr>
          <w:sz w:val="24"/>
        </w:rPr>
        <w:t>pružiti pomoć i podršku učeniku koji je doživio</w:t>
      </w:r>
      <w:r w:rsidR="00585449">
        <w:rPr>
          <w:sz w:val="24"/>
        </w:rPr>
        <w:t xml:space="preserve"> </w:t>
      </w:r>
      <w:r>
        <w:rPr>
          <w:sz w:val="24"/>
        </w:rPr>
        <w:t>nasilje;</w:t>
      </w:r>
    </w:p>
    <w:p w:rsidR="009506D7" w:rsidRDefault="009506D7" w:rsidP="001009C6">
      <w:pPr>
        <w:pStyle w:val="Odlomakpopisa"/>
        <w:numPr>
          <w:ilvl w:val="0"/>
          <w:numId w:val="3"/>
        </w:numPr>
        <w:tabs>
          <w:tab w:val="left" w:pos="976"/>
        </w:tabs>
        <w:ind w:hanging="139"/>
        <w:rPr>
          <w:sz w:val="24"/>
        </w:rPr>
      </w:pPr>
      <w:r>
        <w:rPr>
          <w:sz w:val="24"/>
        </w:rPr>
        <w:t>odmah obavijestiti o događaju, razrednika, stručnog suradnika ili</w:t>
      </w:r>
      <w:r w:rsidR="00FB0E95">
        <w:rPr>
          <w:sz w:val="24"/>
        </w:rPr>
        <w:t xml:space="preserve"> </w:t>
      </w:r>
      <w:r>
        <w:rPr>
          <w:sz w:val="24"/>
        </w:rPr>
        <w:t>ravnatelja.</w:t>
      </w:r>
    </w:p>
    <w:p w:rsidR="009506D7" w:rsidRDefault="009506D7" w:rsidP="001009C6">
      <w:pPr>
        <w:pStyle w:val="Tijeloteksta"/>
        <w:spacing w:before="4"/>
        <w:ind w:left="0"/>
      </w:pPr>
    </w:p>
    <w:p w:rsidR="002472A9" w:rsidRPr="00642AF1" w:rsidRDefault="00CB4C65" w:rsidP="001009C6">
      <w:pPr>
        <w:pStyle w:val="Tijeloteksta"/>
        <w:spacing w:before="4"/>
        <w:ind w:left="0"/>
        <w:jc w:val="center"/>
      </w:pPr>
      <w:r>
        <w:t>Članak 14</w:t>
      </w:r>
      <w:r w:rsidR="002472A9" w:rsidRPr="00642AF1">
        <w:t>.</w:t>
      </w:r>
    </w:p>
    <w:p w:rsidR="001009C6" w:rsidRDefault="00DB1383" w:rsidP="001009C6">
      <w:pPr>
        <w:pStyle w:val="Tijeloteksta"/>
        <w:spacing w:before="69"/>
        <w:ind w:right="112" w:firstLine="708"/>
      </w:pPr>
      <w:r w:rsidRPr="00642AF1">
        <w:t>U svrhu sigurnosti učenika, radnika i o</w:t>
      </w:r>
      <w:r w:rsidR="00585449">
        <w:t>stalih osoba koji borave u školi</w:t>
      </w:r>
      <w:r w:rsidRPr="00642AF1">
        <w:t xml:space="preserve"> </w:t>
      </w:r>
      <w:r w:rsidR="001009C6">
        <w:t xml:space="preserve">postavljen </w:t>
      </w:r>
      <w:r w:rsidR="00585449">
        <w:t xml:space="preserve">je </w:t>
      </w:r>
      <w:r w:rsidR="001009C6">
        <w:t>video nadzor</w:t>
      </w:r>
      <w:r w:rsidR="0055363C">
        <w:t xml:space="preserve"> u matičnoj školi</w:t>
      </w:r>
      <w:r w:rsidR="001009C6">
        <w:t>.</w:t>
      </w:r>
    </w:p>
    <w:p w:rsidR="007A5C7F" w:rsidRDefault="007A5C7F" w:rsidP="001009C6">
      <w:pPr>
        <w:pStyle w:val="Tijeloteksta"/>
        <w:spacing w:before="69"/>
        <w:ind w:right="112" w:firstLine="708"/>
      </w:pPr>
      <w:r>
        <w:t xml:space="preserve">U zgradi </w:t>
      </w:r>
      <w:r w:rsidR="0055363C">
        <w:t xml:space="preserve">matične škole </w:t>
      </w:r>
      <w:r>
        <w:t xml:space="preserve">na vidljivom mjestu </w:t>
      </w:r>
      <w:r w:rsidR="0055363C">
        <w:t xml:space="preserve">je </w:t>
      </w:r>
      <w:r>
        <w:t>postavljena oznaka da je prostor pod videonadzorom.</w:t>
      </w:r>
    </w:p>
    <w:p w:rsidR="001009C6" w:rsidRDefault="001009C6" w:rsidP="001009C6">
      <w:pPr>
        <w:pStyle w:val="Tijeloteksta"/>
        <w:spacing w:before="69"/>
        <w:ind w:right="112"/>
      </w:pPr>
    </w:p>
    <w:p w:rsidR="009506D7" w:rsidRDefault="00CB4C65" w:rsidP="001009C6">
      <w:pPr>
        <w:pStyle w:val="Tijeloteksta"/>
        <w:spacing w:before="69"/>
        <w:ind w:right="112"/>
        <w:jc w:val="center"/>
      </w:pPr>
      <w:r>
        <w:rPr>
          <w:w w:val="105"/>
        </w:rPr>
        <w:lastRenderedPageBreak/>
        <w:t>Članak 15</w:t>
      </w:r>
      <w:r w:rsidR="009506D7">
        <w:rPr>
          <w:w w:val="105"/>
        </w:rPr>
        <w:t>.</w:t>
      </w:r>
    </w:p>
    <w:p w:rsidR="002472A9" w:rsidRDefault="009506D7" w:rsidP="001009C6">
      <w:pPr>
        <w:pStyle w:val="Tijeloteksta"/>
        <w:tabs>
          <w:tab w:val="left" w:pos="851"/>
        </w:tabs>
        <w:ind w:left="0" w:firstLine="708"/>
      </w:pPr>
      <w:r>
        <w:t>U Školi je zabranjeno fotografiranje te audio i video snimanje bez pristanka osobe ili osoba (radnika Škole, učenika Škole i roditelja/skrbnika i ostalih) koje se fotografira ili snima.</w:t>
      </w:r>
    </w:p>
    <w:p w:rsidR="002472A9" w:rsidRDefault="00DB1383" w:rsidP="001009C6">
      <w:pPr>
        <w:pStyle w:val="Tijeloteksta"/>
        <w:tabs>
          <w:tab w:val="left" w:pos="284"/>
          <w:tab w:val="left" w:pos="851"/>
        </w:tabs>
        <w:ind w:left="0" w:firstLine="708"/>
      </w:pPr>
      <w:r>
        <w:t xml:space="preserve">Za fotografiranje te audio </w:t>
      </w:r>
      <w:r w:rsidR="002472A9">
        <w:t>i</w:t>
      </w:r>
      <w:r>
        <w:t xml:space="preserve"> video snimanje treba</w:t>
      </w:r>
      <w:r w:rsidR="002472A9">
        <w:t xml:space="preserve"> dobiti pisani pristanak osobe </w:t>
      </w:r>
      <w:r>
        <w:t xml:space="preserve">koju se </w:t>
      </w:r>
      <w:r w:rsidR="004466FD">
        <w:t xml:space="preserve">   </w:t>
      </w:r>
      <w:r>
        <w:t>fotografir</w:t>
      </w:r>
      <w:r w:rsidR="002472A9">
        <w:t>a, snima (djelatnika, učenika odnosno roditelja/</w:t>
      </w:r>
      <w:r>
        <w:t>skrbnika učenika)</w:t>
      </w:r>
      <w:r w:rsidR="002472A9">
        <w:t>.</w:t>
      </w:r>
    </w:p>
    <w:p w:rsidR="001009C6" w:rsidRDefault="00DB1383" w:rsidP="001009C6">
      <w:pPr>
        <w:pStyle w:val="Tijeloteksta"/>
        <w:ind w:left="0" w:firstLine="708"/>
      </w:pPr>
      <w:r>
        <w:t xml:space="preserve">U školi je zabranjena zlouporaba fotografiranja, audio i </w:t>
      </w:r>
      <w:r w:rsidR="002472A9">
        <w:t>video snimanja te objavljivanja fotografija i snimak</w:t>
      </w:r>
      <w:r>
        <w:t>a od strane učenika, učitelja i trećih osoba.</w:t>
      </w:r>
    </w:p>
    <w:p w:rsidR="001009C6" w:rsidRDefault="001009C6" w:rsidP="001009C6">
      <w:pPr>
        <w:pStyle w:val="Tijeloteksta"/>
      </w:pPr>
    </w:p>
    <w:p w:rsidR="009506D7" w:rsidRDefault="00CB4C65" w:rsidP="001009C6">
      <w:pPr>
        <w:pStyle w:val="Tijeloteksta"/>
        <w:jc w:val="center"/>
      </w:pPr>
      <w:r>
        <w:rPr>
          <w:w w:val="105"/>
        </w:rPr>
        <w:t>Članak 16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firstLine="720"/>
      </w:pPr>
      <w:r>
        <w:t xml:space="preserve">Svaka </w:t>
      </w:r>
      <w:r w:rsidR="00D52F6F">
        <w:t>druga</w:t>
      </w:r>
      <w:r>
        <w:t xml:space="preserve"> osoba koja dolazi u Školu radi obavljanja službenih poslova obvezno se mora javiti radniku Škole</w:t>
      </w:r>
      <w:r w:rsidR="007005C7">
        <w:t xml:space="preserve"> (domaru, spremačici ili dežurnom učitelji)</w:t>
      </w:r>
      <w:r>
        <w:t>.</w:t>
      </w:r>
    </w:p>
    <w:p w:rsidR="004752CD" w:rsidRDefault="009506D7" w:rsidP="001009C6">
      <w:pPr>
        <w:pStyle w:val="Tijeloteksta"/>
        <w:ind w:right="202" w:firstLine="708"/>
      </w:pPr>
      <w:r>
        <w:t xml:space="preserve">Za vrijeme nastave </w:t>
      </w:r>
      <w:r w:rsidR="00EF2616">
        <w:t>ostalim</w:t>
      </w:r>
      <w:r>
        <w:t xml:space="preserve"> osobama nije dozvoljeno ometati rad učitelja koji se nalazi na satu ili na sastanku kolegijalnih tijela Škole.</w:t>
      </w:r>
    </w:p>
    <w:p w:rsidR="00CB4C65" w:rsidRDefault="00CB4C65" w:rsidP="001009C6">
      <w:pPr>
        <w:pStyle w:val="Tijeloteksta"/>
        <w:ind w:right="202" w:firstLine="708"/>
      </w:pPr>
    </w:p>
    <w:p w:rsidR="009506D7" w:rsidRDefault="00CB4C65" w:rsidP="007824CE">
      <w:pPr>
        <w:pStyle w:val="Tijeloteksta"/>
        <w:ind w:right="202"/>
        <w:jc w:val="center"/>
      </w:pPr>
      <w:r>
        <w:rPr>
          <w:w w:val="105"/>
        </w:rPr>
        <w:t>Članak 17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tabs>
          <w:tab w:val="left" w:pos="6946"/>
        </w:tabs>
        <w:spacing w:line="274" w:lineRule="exact"/>
        <w:ind w:left="142" w:firstLine="709"/>
      </w:pPr>
      <w:r>
        <w:t>Pojedinačne i grupne posjete Školi odobrava ravnatelj.</w:t>
      </w:r>
    </w:p>
    <w:p w:rsidR="007824CE" w:rsidRDefault="009506D7" w:rsidP="007824CE">
      <w:pPr>
        <w:pStyle w:val="Tijeloteksta"/>
        <w:ind w:left="142" w:right="202"/>
      </w:pPr>
      <w:r>
        <w:t>Razgovor s posjetiteljima sa svrhom upoznavanja s radom Škole vodi ravnate</w:t>
      </w:r>
      <w:r w:rsidR="007824CE">
        <w:t>lj ili radnik kojega on odredi.</w:t>
      </w:r>
    </w:p>
    <w:p w:rsidR="007824CE" w:rsidRDefault="007824CE" w:rsidP="007824CE">
      <w:pPr>
        <w:pStyle w:val="Tijeloteksta"/>
        <w:ind w:left="142" w:right="202"/>
      </w:pPr>
    </w:p>
    <w:p w:rsidR="009506D7" w:rsidRDefault="00CB4C65" w:rsidP="007824CE">
      <w:pPr>
        <w:pStyle w:val="Tijeloteksta"/>
        <w:ind w:left="142" w:right="202"/>
        <w:jc w:val="center"/>
      </w:pPr>
      <w:r>
        <w:rPr>
          <w:w w:val="105"/>
        </w:rPr>
        <w:t>Članak 18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spacing w:line="274" w:lineRule="exact"/>
        <w:ind w:left="824"/>
      </w:pPr>
      <w:r>
        <w:t>Učenici ne smiju bez odobrenja ravnatelja dovoditi u Školu strane osobe.</w:t>
      </w:r>
    </w:p>
    <w:p w:rsidR="007824CE" w:rsidRDefault="009506D7" w:rsidP="007824CE">
      <w:pPr>
        <w:pStyle w:val="Tijeloteksta"/>
        <w:ind w:firstLine="708"/>
      </w:pPr>
      <w:r>
        <w:t xml:space="preserve">Svim osobama (radnicima, učenicima, </w:t>
      </w:r>
      <w:r w:rsidR="002472A9">
        <w:t>drugim osobama</w:t>
      </w:r>
      <w:r>
        <w:t xml:space="preserve">) zabranjeno je dovoditi životinje u prostorije i okoliš Škole, osim u iznimnim slučajevima, uz </w:t>
      </w:r>
      <w:r w:rsidR="002472A9">
        <w:t>odobrenje</w:t>
      </w:r>
      <w:r w:rsidR="006C42E0">
        <w:t xml:space="preserve"> r</w:t>
      </w:r>
      <w:r w:rsidR="007824CE">
        <w:t>avnatelja.</w:t>
      </w:r>
    </w:p>
    <w:p w:rsidR="007824CE" w:rsidRDefault="007824CE" w:rsidP="007824CE">
      <w:pPr>
        <w:pStyle w:val="Tijeloteksta"/>
        <w:jc w:val="center"/>
      </w:pPr>
    </w:p>
    <w:p w:rsidR="009506D7" w:rsidRDefault="00CB4C65" w:rsidP="007824CE">
      <w:pPr>
        <w:pStyle w:val="Tijeloteksta"/>
        <w:jc w:val="center"/>
      </w:pPr>
      <w:r>
        <w:rPr>
          <w:w w:val="105"/>
        </w:rPr>
        <w:t>Članak 19</w:t>
      </w:r>
      <w:r w:rsidR="009506D7">
        <w:rPr>
          <w:w w:val="105"/>
        </w:rPr>
        <w:t>.</w:t>
      </w:r>
    </w:p>
    <w:p w:rsidR="007824CE" w:rsidRDefault="009506D7" w:rsidP="007824CE">
      <w:pPr>
        <w:pStyle w:val="Tijeloteksta"/>
        <w:ind w:firstLine="708"/>
      </w:pPr>
      <w:r>
        <w:t>Promotori i akviziteri izdavačkih kuća, samostalni nakladnici, predstavnici turističkih agencija mogu unositi propagandne materijale u Školu samo uz odobrenje ravnatelja.</w:t>
      </w:r>
    </w:p>
    <w:p w:rsidR="007824CE" w:rsidRDefault="007824CE" w:rsidP="007824CE">
      <w:pPr>
        <w:pStyle w:val="Tijeloteksta"/>
      </w:pPr>
    </w:p>
    <w:p w:rsidR="00DB1383" w:rsidRPr="00642AF1" w:rsidRDefault="00642AF1" w:rsidP="007824CE">
      <w:pPr>
        <w:pStyle w:val="Tijeloteksta"/>
        <w:jc w:val="center"/>
      </w:pPr>
      <w:r w:rsidRPr="00642AF1">
        <w:t xml:space="preserve">Članak </w:t>
      </w:r>
      <w:r w:rsidR="00CB4C65">
        <w:t>20</w:t>
      </w:r>
      <w:r w:rsidRPr="00642AF1">
        <w:t>.</w:t>
      </w:r>
    </w:p>
    <w:p w:rsidR="00DB1383" w:rsidRPr="00642AF1" w:rsidRDefault="00DB1383" w:rsidP="001009C6">
      <w:pPr>
        <w:pStyle w:val="Tijeloteksta"/>
        <w:ind w:firstLine="708"/>
      </w:pPr>
      <w:r w:rsidRPr="00642AF1">
        <w:t>Učenici se na priredbama, predstavama, izložbama, u muzejima i drugim ustanovama trebaju ponašati pristojno i ne smiju nikoga ometati.</w:t>
      </w:r>
    </w:p>
    <w:p w:rsidR="00DB1383" w:rsidRPr="00642AF1" w:rsidRDefault="00DB1383" w:rsidP="001009C6">
      <w:pPr>
        <w:pStyle w:val="Tijeloteksta"/>
        <w:ind w:firstLine="708"/>
      </w:pPr>
      <w:r w:rsidRPr="00642AF1">
        <w:t>Učenici su dužni ponašati se primjereno i pristojno na svim mjestima izvanučioničke nastave, u prijevoznim sredstvima, ugostiteljskim objektima, hotelima ili drugim smještajnim objek</w:t>
      </w:r>
      <w:r w:rsidR="00642AF1" w:rsidRPr="00642AF1">
        <w:t>tima koje posjećuju, poštujući K</w:t>
      </w:r>
      <w:r w:rsidRPr="00642AF1">
        <w:t>ućni red i druge propise objekta u kojem borave.</w:t>
      </w:r>
    </w:p>
    <w:p w:rsidR="007824CE" w:rsidRDefault="00DB1383" w:rsidP="007824CE">
      <w:pPr>
        <w:pStyle w:val="Tijeloteksta"/>
        <w:ind w:firstLine="708"/>
      </w:pPr>
      <w:r w:rsidRPr="00642AF1">
        <w:t>Za vrijeme trajanja izvanučioničke nastave (posjeti ustanovama, izleti, škola u prirodi, ekskurzije i slično) učenici su d</w:t>
      </w:r>
      <w:r w:rsidR="00642AF1">
        <w:t xml:space="preserve">užni izvršavati upute učitelja </w:t>
      </w:r>
      <w:r w:rsidR="006C42E0">
        <w:t>-</w:t>
      </w:r>
      <w:r w:rsidR="00642AF1">
        <w:t xml:space="preserve"> </w:t>
      </w:r>
      <w:r w:rsidRPr="00642AF1">
        <w:t>voditelja</w:t>
      </w:r>
      <w:r w:rsidR="006C42E0">
        <w:t xml:space="preserve"> </w:t>
      </w:r>
      <w:r w:rsidR="007824CE">
        <w:t>puta.</w:t>
      </w:r>
    </w:p>
    <w:p w:rsidR="007824CE" w:rsidRDefault="007824CE" w:rsidP="007824CE">
      <w:pPr>
        <w:pStyle w:val="Tijeloteksta"/>
      </w:pPr>
    </w:p>
    <w:p w:rsidR="00984241" w:rsidRPr="007824CE" w:rsidRDefault="00CB4C65" w:rsidP="007824CE">
      <w:pPr>
        <w:pStyle w:val="Tijeloteksta"/>
        <w:jc w:val="center"/>
      </w:pPr>
      <w:r>
        <w:rPr>
          <w:bCs/>
          <w:lang w:val="hr-HR"/>
        </w:rPr>
        <w:t>Članak 21</w:t>
      </w:r>
      <w:r w:rsidR="00984241" w:rsidRPr="00642AF1">
        <w:rPr>
          <w:bCs/>
          <w:lang w:val="hr-HR"/>
        </w:rPr>
        <w:t>.</w:t>
      </w:r>
    </w:p>
    <w:p w:rsidR="00EF2616" w:rsidRPr="009859EB" w:rsidRDefault="00984241" w:rsidP="00EF2616">
      <w:pPr>
        <w:pStyle w:val="Tijeloteksta"/>
        <w:ind w:firstLine="708"/>
        <w:rPr>
          <w:lang w:val="hr-HR"/>
        </w:rPr>
      </w:pPr>
      <w:r w:rsidRPr="00642AF1">
        <w:rPr>
          <w:lang w:val="hr-HR"/>
        </w:rPr>
        <w:t>Učenici</w:t>
      </w:r>
      <w:r w:rsidR="00EF2616">
        <w:rPr>
          <w:lang w:val="hr-HR"/>
        </w:rPr>
        <w:t xml:space="preserve"> koji koriste usluge školske kuhinje</w:t>
      </w:r>
      <w:r w:rsidRPr="00642AF1">
        <w:rPr>
          <w:lang w:val="hr-HR"/>
        </w:rPr>
        <w:t xml:space="preserve"> mogu blagovati samo u blagovaonici. Iznošenje hrane izvan blagovaonice nije dopušteno.</w:t>
      </w:r>
      <w:r w:rsidR="00EF2616" w:rsidRPr="00EF2616">
        <w:rPr>
          <w:color w:val="FF0000"/>
          <w:lang w:val="hr-HR"/>
        </w:rPr>
        <w:t xml:space="preserve"> </w:t>
      </w:r>
      <w:r w:rsidR="00EF2616" w:rsidRPr="009859EB">
        <w:rPr>
          <w:lang w:val="hr-HR"/>
        </w:rPr>
        <w:t>Nakon završenog obroka učenik koji se hrani u školskoj kuhinji dužan je pribor za jelo odložiti na odgovarajuće mjesto.</w:t>
      </w:r>
    </w:p>
    <w:p w:rsidR="00984241" w:rsidRPr="009859EB" w:rsidRDefault="00984241" w:rsidP="001009C6">
      <w:pPr>
        <w:pStyle w:val="Tijeloteksta"/>
        <w:ind w:firstLine="708"/>
        <w:rPr>
          <w:lang w:val="hr-HR"/>
        </w:rPr>
      </w:pPr>
      <w:r w:rsidRPr="009859EB">
        <w:rPr>
          <w:lang w:val="hr-HR"/>
        </w:rPr>
        <w:t>Za vrijeme obroka u blagovaonici mora biti red i mir.</w:t>
      </w:r>
    </w:p>
    <w:p w:rsidR="00984241" w:rsidRPr="00DB1383" w:rsidRDefault="00984241" w:rsidP="001009C6">
      <w:pPr>
        <w:pStyle w:val="Tijeloteksta"/>
        <w:tabs>
          <w:tab w:val="left" w:pos="3974"/>
        </w:tabs>
        <w:ind w:firstLine="708"/>
        <w:rPr>
          <w:color w:val="FF0000"/>
        </w:rPr>
      </w:pPr>
    </w:p>
    <w:p w:rsidR="009506D7" w:rsidRDefault="009506D7" w:rsidP="001009C6">
      <w:pPr>
        <w:pStyle w:val="Tijeloteksta"/>
        <w:spacing w:before="3"/>
        <w:ind w:left="0"/>
      </w:pPr>
    </w:p>
    <w:p w:rsidR="00E519FE" w:rsidRPr="00E519FE" w:rsidRDefault="00CE4CA8" w:rsidP="00FE09EA">
      <w:pPr>
        <w:pStyle w:val="Odlomakpopisa"/>
        <w:numPr>
          <w:ilvl w:val="0"/>
          <w:numId w:val="15"/>
        </w:numPr>
        <w:tabs>
          <w:tab w:val="left" w:pos="517"/>
        </w:tabs>
        <w:ind w:left="516" w:hanging="400"/>
        <w:jc w:val="center"/>
        <w:rPr>
          <w:b/>
          <w:sz w:val="24"/>
        </w:rPr>
      </w:pPr>
      <w:r>
        <w:rPr>
          <w:b/>
          <w:w w:val="105"/>
          <w:sz w:val="24"/>
        </w:rPr>
        <w:t>NAČIN POSTUPANJA</w:t>
      </w:r>
      <w:r w:rsidR="009506D7" w:rsidRPr="00CE4CA8">
        <w:rPr>
          <w:b/>
          <w:w w:val="105"/>
          <w:sz w:val="24"/>
        </w:rPr>
        <w:t xml:space="preserve"> PREMA IMOVINI</w:t>
      </w:r>
      <w:r w:rsidR="009416A6">
        <w:rPr>
          <w:b/>
          <w:w w:val="105"/>
          <w:sz w:val="24"/>
        </w:rPr>
        <w:t xml:space="preserve"> </w:t>
      </w:r>
      <w:r w:rsidR="009506D7" w:rsidRPr="00CE4CA8">
        <w:rPr>
          <w:b/>
          <w:w w:val="105"/>
          <w:sz w:val="24"/>
        </w:rPr>
        <w:t>ŠKOLE</w:t>
      </w:r>
    </w:p>
    <w:p w:rsidR="00E519FE" w:rsidRDefault="00E519FE" w:rsidP="00E519FE">
      <w:pPr>
        <w:tabs>
          <w:tab w:val="left" w:pos="517"/>
        </w:tabs>
        <w:ind w:left="116"/>
        <w:rPr>
          <w:w w:val="105"/>
        </w:rPr>
      </w:pPr>
    </w:p>
    <w:p w:rsidR="009506D7" w:rsidRPr="00E519FE" w:rsidRDefault="005F0875" w:rsidP="00E519FE">
      <w:pPr>
        <w:tabs>
          <w:tab w:val="left" w:pos="517"/>
        </w:tabs>
        <w:ind w:left="116"/>
        <w:jc w:val="center"/>
        <w:rPr>
          <w:b/>
          <w:sz w:val="24"/>
          <w:szCs w:val="24"/>
        </w:rPr>
      </w:pPr>
      <w:r w:rsidRPr="00E519FE">
        <w:rPr>
          <w:w w:val="105"/>
          <w:sz w:val="24"/>
          <w:szCs w:val="24"/>
        </w:rPr>
        <w:t>Članak 22</w:t>
      </w:r>
      <w:r w:rsidR="009506D7" w:rsidRPr="00E519FE">
        <w:rPr>
          <w:w w:val="105"/>
          <w:sz w:val="24"/>
          <w:szCs w:val="24"/>
        </w:rPr>
        <w:t>.</w:t>
      </w:r>
    </w:p>
    <w:p w:rsidR="009506D7" w:rsidRDefault="009506D7" w:rsidP="001009C6">
      <w:pPr>
        <w:pStyle w:val="Tijeloteksta"/>
        <w:ind w:left="284" w:firstLine="708"/>
      </w:pPr>
      <w:r>
        <w:t xml:space="preserve">Dužnost je radnika, učenika i drugih osoba koje borave u Školi, skrbiti se o školskoj </w:t>
      </w:r>
      <w:r w:rsidR="002B4B4D">
        <w:t xml:space="preserve">  </w:t>
      </w:r>
      <w:r>
        <w:t>imovini prema načelu dobroga gospodara.</w:t>
      </w:r>
    </w:p>
    <w:p w:rsidR="002B4B4D" w:rsidRPr="005F0875" w:rsidRDefault="002B4B4D" w:rsidP="001009C6">
      <w:pPr>
        <w:pStyle w:val="Tijeloteksta"/>
        <w:ind w:left="284" w:firstLine="735"/>
      </w:pPr>
      <w:r w:rsidRPr="005F0875">
        <w:lastRenderedPageBreak/>
        <w:t>Radnici Škole moraju se racionalno koristiti sredstvima Škole koja su ima stavljena na raspolaganje.</w:t>
      </w:r>
    </w:p>
    <w:p w:rsidR="00E519FE" w:rsidRDefault="002B4B4D" w:rsidP="00E519FE">
      <w:pPr>
        <w:pStyle w:val="Tijeloteksta"/>
        <w:ind w:left="284" w:firstLine="735"/>
      </w:pPr>
      <w:r w:rsidRPr="005F0875">
        <w:t>Radnici Škole ne smiju iz školske zgrade iznositi materijal i</w:t>
      </w:r>
      <w:r w:rsidR="00E519FE">
        <w:t xml:space="preserve"> sredstva koja pripadaju Školi.</w:t>
      </w:r>
    </w:p>
    <w:p w:rsidR="009506D7" w:rsidRDefault="005F0875" w:rsidP="00E519FE">
      <w:pPr>
        <w:pStyle w:val="Tijeloteksta"/>
        <w:jc w:val="center"/>
      </w:pPr>
      <w:r>
        <w:rPr>
          <w:w w:val="105"/>
        </w:rPr>
        <w:t>Članak 23</w:t>
      </w:r>
      <w:r w:rsidR="009506D7">
        <w:rPr>
          <w:w w:val="105"/>
        </w:rPr>
        <w:t>.</w:t>
      </w:r>
    </w:p>
    <w:p w:rsidR="00E519FE" w:rsidRDefault="009506D7" w:rsidP="00E519FE">
      <w:pPr>
        <w:pStyle w:val="Tijeloteksta"/>
        <w:spacing w:before="69"/>
        <w:ind w:right="116" w:firstLine="708"/>
      </w:pPr>
      <w:r>
        <w:t xml:space="preserve">Svaki uočeni kvar na instalacijama električne struje, plina ili vodovoda, grijanja ili drugi kvar radnici i učenici obvezni su prijaviti </w:t>
      </w:r>
      <w:r w:rsidR="00B7087F">
        <w:t xml:space="preserve">domaru, </w:t>
      </w:r>
      <w:r>
        <w:t>učitelju, razredniku, dežurnom učitelju, tajniku ili</w:t>
      </w:r>
      <w:r w:rsidR="002B4B4D">
        <w:t xml:space="preserve"> </w:t>
      </w:r>
      <w:r>
        <w:t>ravnatelju.</w:t>
      </w:r>
    </w:p>
    <w:p w:rsidR="00E519FE" w:rsidRDefault="00E519FE" w:rsidP="00E519FE">
      <w:pPr>
        <w:pStyle w:val="Tijeloteksta"/>
        <w:spacing w:before="69"/>
        <w:ind w:right="116"/>
      </w:pPr>
    </w:p>
    <w:p w:rsidR="009506D7" w:rsidRDefault="005F0875" w:rsidP="00E519FE">
      <w:pPr>
        <w:pStyle w:val="Tijeloteksta"/>
        <w:spacing w:before="69"/>
        <w:ind w:right="116"/>
        <w:jc w:val="center"/>
      </w:pPr>
      <w:r>
        <w:rPr>
          <w:w w:val="105"/>
        </w:rPr>
        <w:t>Članak 24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right="115" w:firstLine="708"/>
      </w:pPr>
      <w:r>
        <w:t>Ako zbog neprimjerenog ponašanja i svjesnim nemarom nastane šteta na školskoj imovini ili bude oštećena ili uništena imovina drugih, nadoknadu štete snosi počinitelj.</w:t>
      </w:r>
    </w:p>
    <w:p w:rsidR="00B7087F" w:rsidRDefault="009506D7" w:rsidP="001009C6">
      <w:pPr>
        <w:pStyle w:val="Tijeloteksta"/>
        <w:tabs>
          <w:tab w:val="left" w:pos="851"/>
        </w:tabs>
        <w:ind w:right="114" w:firstLine="735"/>
      </w:pPr>
      <w:r>
        <w:t>Ukoliko je štetu počinio učenik,</w:t>
      </w:r>
      <w:r w:rsidR="00B7087F">
        <w:t xml:space="preserve"> nadoknadu štete snose roditelj/skrbnik</w:t>
      </w:r>
      <w:r>
        <w:t xml:space="preserve"> učenika, a prema učeniku se poduzimaju mjere u skladu s Pravilnikom o kriterijima za izricanje pedagoških mjera. </w:t>
      </w:r>
    </w:p>
    <w:p w:rsidR="00B7087F" w:rsidRDefault="009506D7" w:rsidP="001009C6">
      <w:pPr>
        <w:pStyle w:val="Tijeloteksta"/>
        <w:tabs>
          <w:tab w:val="left" w:pos="851"/>
        </w:tabs>
        <w:ind w:right="114" w:firstLine="735"/>
      </w:pPr>
      <w:r>
        <w:t xml:space="preserve">Visina štete utvrđuje se u visini cijene nabave i ugradnje oštećene imovine odnosno na temelju procjene visine štete ukoliko se ne može utvrditi cijena koštanja oštećene imovine. </w:t>
      </w:r>
      <w:r w:rsidR="00B7087F">
        <w:t xml:space="preserve">  </w:t>
      </w:r>
      <w:r>
        <w:t xml:space="preserve">Procjenu vrši povjerenstvo od tri člana (razrednik, roditelj i </w:t>
      </w:r>
      <w:r w:rsidR="00B7087F">
        <w:t>domar</w:t>
      </w:r>
      <w:r>
        <w:t xml:space="preserve">). </w:t>
      </w:r>
    </w:p>
    <w:p w:rsidR="009506D7" w:rsidRDefault="009506D7" w:rsidP="001009C6">
      <w:pPr>
        <w:pStyle w:val="Tijeloteksta"/>
        <w:tabs>
          <w:tab w:val="left" w:pos="851"/>
        </w:tabs>
        <w:ind w:right="114" w:firstLine="735"/>
      </w:pPr>
      <w:r>
        <w:t>Odluku o imenovanju povjerenstva donosi ravnatelj.</w:t>
      </w:r>
    </w:p>
    <w:p w:rsidR="00E519FE" w:rsidRDefault="009506D7" w:rsidP="00E519FE">
      <w:pPr>
        <w:pStyle w:val="Tijeloteksta"/>
        <w:ind w:right="112" w:firstLine="708"/>
      </w:pPr>
      <w:r>
        <w:t>Roditelj odnosno skrbnik učenika je duž</w:t>
      </w:r>
      <w:r w:rsidR="00B7087F">
        <w:t>an štetu nadoknaditi u roku od 15</w:t>
      </w:r>
      <w:r>
        <w:t xml:space="preserve"> dana. Novčani iznos za naknadu štete roditelj odnosno skrbnik učenika uplaćuje na žiro-račun Škole. Naknada štete se može izvršiti i kupnjom oštećenog predmeta u dogovoru s povjerenstvom</w:t>
      </w:r>
      <w:r w:rsidR="006C42E0">
        <w:t xml:space="preserve"> </w:t>
      </w:r>
      <w:r>
        <w:t>Škole.</w:t>
      </w:r>
    </w:p>
    <w:p w:rsidR="0015163C" w:rsidRDefault="0015163C" w:rsidP="00E519FE">
      <w:pPr>
        <w:pStyle w:val="Tijeloteksta"/>
        <w:ind w:right="112" w:firstLine="708"/>
      </w:pPr>
      <w:r w:rsidRPr="0015163C">
        <w:t>Za počinjenu i utvrđenu štetu od skupine učenika, razrednog odjela ili obrazovne skupine, naknada se utvrđuje u jednakim iznosima za sve počinitelje štete.</w:t>
      </w:r>
    </w:p>
    <w:p w:rsidR="00E519FE" w:rsidRDefault="00E519FE" w:rsidP="00E519FE">
      <w:pPr>
        <w:pStyle w:val="Tijeloteksta"/>
        <w:ind w:right="112"/>
      </w:pPr>
    </w:p>
    <w:p w:rsidR="009506D7" w:rsidRDefault="005F0875" w:rsidP="00E519FE">
      <w:pPr>
        <w:pStyle w:val="Tijeloteksta"/>
        <w:ind w:right="112"/>
        <w:jc w:val="center"/>
      </w:pPr>
      <w:r>
        <w:rPr>
          <w:w w:val="105"/>
        </w:rPr>
        <w:t>Članak 25</w:t>
      </w:r>
      <w:r w:rsidR="009506D7">
        <w:rPr>
          <w:w w:val="105"/>
        </w:rPr>
        <w:t>.</w:t>
      </w:r>
    </w:p>
    <w:p w:rsidR="00E519FE" w:rsidRDefault="009506D7" w:rsidP="00E519FE">
      <w:pPr>
        <w:pStyle w:val="Tijeloteksta"/>
        <w:spacing w:line="274" w:lineRule="exact"/>
        <w:ind w:left="823"/>
      </w:pPr>
      <w:r>
        <w:t>Školsku dokumentaciju nije d</w:t>
      </w:r>
      <w:r w:rsidR="00E519FE">
        <w:t>ozvoljeno iznositi izvan Škole.</w:t>
      </w:r>
    </w:p>
    <w:p w:rsidR="00E519FE" w:rsidRDefault="00E519FE" w:rsidP="00E519FE">
      <w:pPr>
        <w:pStyle w:val="Tijeloteksta"/>
        <w:spacing w:line="274" w:lineRule="exact"/>
      </w:pPr>
    </w:p>
    <w:p w:rsidR="009506D7" w:rsidRDefault="005F0875" w:rsidP="00E519FE">
      <w:pPr>
        <w:pStyle w:val="Tijeloteksta"/>
        <w:spacing w:line="274" w:lineRule="exact"/>
        <w:jc w:val="center"/>
      </w:pPr>
      <w:r>
        <w:rPr>
          <w:w w:val="105"/>
        </w:rPr>
        <w:t>Članak 26</w:t>
      </w:r>
      <w:r w:rsidR="009506D7">
        <w:rPr>
          <w:w w:val="105"/>
        </w:rPr>
        <w:t>.</w:t>
      </w:r>
    </w:p>
    <w:p w:rsidR="00A634E0" w:rsidRDefault="009506D7" w:rsidP="00A634E0">
      <w:pPr>
        <w:pStyle w:val="Tijeloteksta"/>
        <w:ind w:right="267" w:firstLine="708"/>
      </w:pPr>
      <w:r>
        <w:t>Radnici i učenici Škole ne mogu bez odobrenja ravnatelja školsku imovinu iznositi iz Škole i rabiti u privatn</w:t>
      </w:r>
      <w:r w:rsidR="00A634E0">
        <w:t>e svrhe.</w:t>
      </w:r>
    </w:p>
    <w:p w:rsidR="00A634E0" w:rsidRDefault="00A634E0" w:rsidP="00A634E0">
      <w:pPr>
        <w:pStyle w:val="Tijeloteksta"/>
        <w:ind w:right="267"/>
      </w:pPr>
    </w:p>
    <w:p w:rsidR="00375D34" w:rsidRPr="00A634E0" w:rsidRDefault="005F0875" w:rsidP="00A634E0">
      <w:pPr>
        <w:pStyle w:val="Tijeloteksta"/>
        <w:ind w:right="267"/>
        <w:jc w:val="center"/>
      </w:pPr>
      <w:r>
        <w:rPr>
          <w:rFonts w:eastAsia="Calibri"/>
          <w:bCs/>
          <w:lang w:val="hr-HR"/>
        </w:rPr>
        <w:t>Članak 27</w:t>
      </w:r>
      <w:r w:rsidR="00375D34" w:rsidRPr="00642AF1">
        <w:rPr>
          <w:rFonts w:eastAsia="Calibri"/>
          <w:bCs/>
          <w:lang w:val="hr-HR"/>
        </w:rPr>
        <w:t>.</w:t>
      </w:r>
    </w:p>
    <w:p w:rsidR="00375D34" w:rsidRPr="00642AF1" w:rsidRDefault="00375D34" w:rsidP="001009C6">
      <w:pPr>
        <w:widowControl/>
        <w:adjustRightInd w:val="0"/>
        <w:ind w:firstLine="708"/>
        <w:rPr>
          <w:rFonts w:eastAsia="Calibri"/>
          <w:bCs/>
          <w:sz w:val="24"/>
          <w:szCs w:val="24"/>
          <w:lang w:val="hr-HR"/>
        </w:rPr>
      </w:pPr>
      <w:r w:rsidRPr="00642AF1">
        <w:rPr>
          <w:rFonts w:eastAsia="Calibri"/>
          <w:bCs/>
          <w:sz w:val="24"/>
          <w:szCs w:val="24"/>
          <w:lang w:val="hr-HR"/>
        </w:rPr>
        <w:t>Kod napuštanja školskog prostora radnici i učenici trebaju ponijeti svoje stvari</w:t>
      </w:r>
      <w:r w:rsidR="007D63CC">
        <w:rPr>
          <w:rFonts w:eastAsia="Calibri"/>
          <w:bCs/>
          <w:sz w:val="24"/>
          <w:szCs w:val="24"/>
          <w:lang w:val="hr-HR"/>
        </w:rPr>
        <w:t xml:space="preserve"> (koje nisu pohranili u garderobnom ormariću)</w:t>
      </w:r>
      <w:r w:rsidRPr="00642AF1">
        <w:rPr>
          <w:rFonts w:eastAsia="Calibri"/>
          <w:bCs/>
          <w:sz w:val="24"/>
          <w:szCs w:val="24"/>
          <w:lang w:val="hr-HR"/>
        </w:rPr>
        <w:t>.</w:t>
      </w:r>
    </w:p>
    <w:p w:rsidR="00A634E0" w:rsidRDefault="00375D34" w:rsidP="00A634E0">
      <w:pPr>
        <w:widowControl/>
        <w:adjustRightInd w:val="0"/>
        <w:ind w:firstLine="708"/>
        <w:rPr>
          <w:rFonts w:eastAsia="Calibri"/>
          <w:bCs/>
          <w:sz w:val="24"/>
          <w:szCs w:val="24"/>
          <w:lang w:val="hr-HR"/>
        </w:rPr>
      </w:pPr>
      <w:r w:rsidRPr="00642AF1">
        <w:rPr>
          <w:rFonts w:eastAsia="Calibri"/>
          <w:bCs/>
          <w:sz w:val="24"/>
          <w:szCs w:val="24"/>
          <w:lang w:val="hr-HR"/>
        </w:rPr>
        <w:t>Škola nije odgovorna za nestanak stvari osoba iz stavka 1. ovoga članka tijekom njihova boravka u školskom prostoru.</w:t>
      </w:r>
    </w:p>
    <w:p w:rsidR="007D63CC" w:rsidRDefault="007D63CC" w:rsidP="007D63CC">
      <w:pPr>
        <w:widowControl/>
        <w:tabs>
          <w:tab w:val="left" w:pos="851"/>
          <w:tab w:val="left" w:pos="993"/>
        </w:tabs>
        <w:adjustRightInd w:val="0"/>
        <w:ind w:firstLine="708"/>
        <w:rPr>
          <w:rFonts w:eastAsia="Calibri"/>
          <w:sz w:val="24"/>
          <w:szCs w:val="24"/>
          <w:lang w:val="hr-HR"/>
        </w:rPr>
      </w:pPr>
      <w:r w:rsidRPr="005F0875">
        <w:rPr>
          <w:rFonts w:eastAsia="Calibri"/>
          <w:sz w:val="24"/>
          <w:szCs w:val="24"/>
          <w:lang w:val="hr-HR"/>
        </w:rPr>
        <w:t>Učenici i radnici Škole trebaju pronađene stvari za koje nije utvrđeno kome pripadaju predati dežurnom učitelju, stručnom suradniku ili spremačici koji ih privremeno čuvaju (u prostoriji za spremačice).</w:t>
      </w:r>
    </w:p>
    <w:p w:rsidR="00A634E0" w:rsidRDefault="00A634E0" w:rsidP="00A634E0">
      <w:pPr>
        <w:widowControl/>
        <w:tabs>
          <w:tab w:val="left" w:pos="851"/>
          <w:tab w:val="left" w:pos="993"/>
        </w:tabs>
        <w:adjustRightInd w:val="0"/>
        <w:rPr>
          <w:rFonts w:eastAsia="Calibri"/>
          <w:sz w:val="24"/>
          <w:szCs w:val="24"/>
          <w:lang w:val="hr-HR"/>
        </w:rPr>
      </w:pPr>
    </w:p>
    <w:p w:rsidR="00375D34" w:rsidRPr="00A634E0" w:rsidRDefault="007D63CC" w:rsidP="00A634E0">
      <w:pPr>
        <w:widowControl/>
        <w:tabs>
          <w:tab w:val="left" w:pos="851"/>
          <w:tab w:val="left" w:pos="993"/>
        </w:tabs>
        <w:adjustRightInd w:val="0"/>
        <w:jc w:val="center"/>
        <w:rPr>
          <w:rFonts w:eastAsia="Calibri"/>
          <w:sz w:val="24"/>
          <w:szCs w:val="24"/>
          <w:lang w:val="hr-HR"/>
        </w:rPr>
      </w:pPr>
      <w:r>
        <w:rPr>
          <w:sz w:val="24"/>
          <w:szCs w:val="24"/>
        </w:rPr>
        <w:t>Članak 28</w:t>
      </w:r>
      <w:r w:rsidR="00642AF1" w:rsidRPr="00A634E0">
        <w:rPr>
          <w:sz w:val="24"/>
          <w:szCs w:val="24"/>
        </w:rPr>
        <w:t>.</w:t>
      </w:r>
    </w:p>
    <w:p w:rsidR="00642AF1" w:rsidRPr="004F2F7F" w:rsidRDefault="00375D34" w:rsidP="001009C6">
      <w:pPr>
        <w:pStyle w:val="Tijeloteksta"/>
        <w:tabs>
          <w:tab w:val="left" w:pos="426"/>
          <w:tab w:val="left" w:pos="851"/>
        </w:tabs>
        <w:ind w:right="267" w:firstLine="708"/>
      </w:pPr>
      <w:r w:rsidRPr="004F2F7F">
        <w:t>Iskaznic</w:t>
      </w:r>
      <w:r w:rsidR="006C42E0" w:rsidRPr="004F2F7F">
        <w:t>e</w:t>
      </w:r>
      <w:r w:rsidRPr="004F2F7F">
        <w:t xml:space="preserve"> za marendu </w:t>
      </w:r>
      <w:r w:rsidR="006C42E0" w:rsidRPr="004F2F7F">
        <w:t xml:space="preserve">i školsku knjižnicu </w:t>
      </w:r>
      <w:r w:rsidRPr="004F2F7F">
        <w:t xml:space="preserve">učenici su dužni koristiti na primjeren </w:t>
      </w:r>
      <w:r w:rsidR="004466FD" w:rsidRPr="004F2F7F">
        <w:t xml:space="preserve">  </w:t>
      </w:r>
      <w:r w:rsidRPr="004F2F7F">
        <w:t>način</w:t>
      </w:r>
      <w:r w:rsidR="00642AF1" w:rsidRPr="004F2F7F">
        <w:t>.</w:t>
      </w:r>
    </w:p>
    <w:p w:rsidR="00642AF1" w:rsidRPr="004F2F7F" w:rsidRDefault="00642AF1" w:rsidP="001009C6">
      <w:pPr>
        <w:pStyle w:val="Tijeloteksta"/>
        <w:ind w:right="267" w:firstLine="708"/>
      </w:pPr>
      <w:r w:rsidRPr="004F2F7F">
        <w:t>D</w:t>
      </w:r>
      <w:r w:rsidR="00375D34" w:rsidRPr="004F2F7F">
        <w:t>rugi učenici se ne sm</w:t>
      </w:r>
      <w:r w:rsidRPr="004F2F7F">
        <w:t>iju njome neovlašteno koristiti.</w:t>
      </w:r>
    </w:p>
    <w:p w:rsidR="00375D34" w:rsidRPr="004F2F7F" w:rsidRDefault="00642AF1" w:rsidP="001009C6">
      <w:pPr>
        <w:pStyle w:val="Tijeloteksta"/>
        <w:tabs>
          <w:tab w:val="left" w:pos="284"/>
        </w:tabs>
        <w:ind w:right="267" w:firstLine="708"/>
      </w:pPr>
      <w:r w:rsidRPr="004F2F7F">
        <w:t>Iskaznic</w:t>
      </w:r>
      <w:r w:rsidR="00E17D04" w:rsidRPr="004F2F7F">
        <w:t>e</w:t>
      </w:r>
      <w:r w:rsidRPr="004F2F7F">
        <w:t xml:space="preserve"> učenici</w:t>
      </w:r>
      <w:r w:rsidR="00375D34" w:rsidRPr="004F2F7F">
        <w:t xml:space="preserve"> trebaju čuvati od oštećenja. Ako se ošteti</w:t>
      </w:r>
      <w:r w:rsidRPr="004F2F7F">
        <w:t xml:space="preserve"> ili izgubi</w:t>
      </w:r>
      <w:r w:rsidR="00375D34" w:rsidRPr="004F2F7F">
        <w:t xml:space="preserve">, </w:t>
      </w:r>
      <w:r w:rsidRPr="004F2F7F">
        <w:t xml:space="preserve">učenici odnosno roditelji/skrbnici </w:t>
      </w:r>
      <w:r w:rsidR="00375D34" w:rsidRPr="004F2F7F">
        <w:t>moraju nadoknaditi</w:t>
      </w:r>
      <w:r w:rsidR="005F0875" w:rsidRPr="004F2F7F">
        <w:t xml:space="preserve"> štetu od 5 kn.</w:t>
      </w:r>
    </w:p>
    <w:p w:rsidR="00591B37" w:rsidRPr="004F2F7F" w:rsidRDefault="004466FD" w:rsidP="001009C6">
      <w:pPr>
        <w:pStyle w:val="Tijeloteksta"/>
        <w:tabs>
          <w:tab w:val="left" w:pos="284"/>
        </w:tabs>
        <w:ind w:right="267" w:firstLine="708"/>
      </w:pPr>
      <w:r w:rsidRPr="004F2F7F">
        <w:t>Ključić garderobnog or</w:t>
      </w:r>
      <w:r w:rsidR="005F0875" w:rsidRPr="004F2F7F">
        <w:t>marića učenici zadužuju</w:t>
      </w:r>
      <w:r w:rsidRPr="004F2F7F">
        <w:t xml:space="preserve"> kod razrednika, a u </w:t>
      </w:r>
      <w:r w:rsidR="007D63CC" w:rsidRPr="004F2F7F">
        <w:t>ormarić</w:t>
      </w:r>
      <w:r w:rsidRPr="004F2F7F">
        <w:t xml:space="preserve"> pohranjuju</w:t>
      </w:r>
      <w:r w:rsidR="00E22B82" w:rsidRPr="004F2F7F">
        <w:t xml:space="preserve"> svoje osobne </w:t>
      </w:r>
      <w:r w:rsidR="005F0875" w:rsidRPr="004F2F7F">
        <w:t xml:space="preserve">stvari </w:t>
      </w:r>
      <w:r w:rsidR="00E22B82" w:rsidRPr="004F2F7F">
        <w:t>potrebne za nastavu.</w:t>
      </w:r>
    </w:p>
    <w:p w:rsidR="00591B37" w:rsidRPr="009859EB" w:rsidRDefault="00591B37" w:rsidP="001009C6">
      <w:pPr>
        <w:pStyle w:val="Tijeloteksta"/>
        <w:tabs>
          <w:tab w:val="left" w:pos="284"/>
        </w:tabs>
        <w:ind w:right="267" w:firstLine="708"/>
      </w:pPr>
      <w:r w:rsidRPr="004F2F7F">
        <w:lastRenderedPageBreak/>
        <w:t xml:space="preserve">Učenik je dužan garderobni ormarić održavati urednim i zaključavati ga nakon </w:t>
      </w:r>
      <w:r w:rsidRPr="009859EB">
        <w:t>upotrebe.</w:t>
      </w:r>
    </w:p>
    <w:p w:rsidR="00591B37" w:rsidRPr="009859EB" w:rsidRDefault="007D63CC" w:rsidP="001009C6">
      <w:pPr>
        <w:pStyle w:val="Tijeloteksta"/>
        <w:tabs>
          <w:tab w:val="left" w:pos="284"/>
        </w:tabs>
        <w:ind w:right="267" w:firstLine="708"/>
      </w:pPr>
      <w:r w:rsidRPr="009859EB">
        <w:t>Na zahtjev učitelja, stručnog suradnika ili</w:t>
      </w:r>
      <w:r w:rsidR="00591B37" w:rsidRPr="009859EB">
        <w:t xml:space="preserve"> ravnatelja učenik je dužan otključati svoj garderobni ormarić</w:t>
      </w:r>
      <w:r w:rsidR="005F0875" w:rsidRPr="009859EB">
        <w:t xml:space="preserve"> (ukoliko se sumnja u pohranjivanje</w:t>
      </w:r>
      <w:r w:rsidR="00591B37" w:rsidRPr="009859EB">
        <w:t xml:space="preserve"> nedozvoljenih stvari u ormarić).</w:t>
      </w:r>
    </w:p>
    <w:p w:rsidR="00591B37" w:rsidRPr="004F2F7F" w:rsidRDefault="00591B37" w:rsidP="001009C6">
      <w:pPr>
        <w:pStyle w:val="Tijeloteksta"/>
        <w:tabs>
          <w:tab w:val="left" w:pos="284"/>
        </w:tabs>
        <w:ind w:right="267" w:firstLine="708"/>
      </w:pPr>
      <w:r w:rsidRPr="009859EB">
        <w:t>Nije dozvoljeno ostavljanje</w:t>
      </w:r>
      <w:r w:rsidRPr="004F2F7F">
        <w:t xml:space="preserve"> hrane u ormarićima.</w:t>
      </w:r>
    </w:p>
    <w:p w:rsidR="00591B37" w:rsidRPr="004F2F7F" w:rsidRDefault="00591B37" w:rsidP="001009C6">
      <w:pPr>
        <w:pStyle w:val="Tijeloteksta"/>
        <w:tabs>
          <w:tab w:val="left" w:pos="284"/>
        </w:tabs>
        <w:ind w:right="267" w:firstLine="708"/>
      </w:pPr>
      <w:r w:rsidRPr="004F2F7F">
        <w:t>Brigu o čistoći unutar garderobnog ormarića vodi učenik tijekom nastavne godine.</w:t>
      </w:r>
    </w:p>
    <w:p w:rsidR="00E22B82" w:rsidRPr="004F2F7F" w:rsidRDefault="00E22B82" w:rsidP="001009C6">
      <w:pPr>
        <w:pStyle w:val="Tijeloteksta"/>
        <w:tabs>
          <w:tab w:val="left" w:pos="284"/>
        </w:tabs>
        <w:ind w:right="267" w:firstLine="708"/>
      </w:pPr>
      <w:r w:rsidRPr="004F2F7F">
        <w:t>Eventualni gubitak ili uništenje garderobnog ključa, učenik odnosno roditelj/skrbnik nadoknadit će izradom novoga</w:t>
      </w:r>
      <w:r w:rsidR="005F0875" w:rsidRPr="004F2F7F">
        <w:t xml:space="preserve"> ili uplatom </w:t>
      </w:r>
      <w:r w:rsidR="007D63CC" w:rsidRPr="004F2F7F">
        <w:t xml:space="preserve">u </w:t>
      </w:r>
      <w:r w:rsidR="005F0875" w:rsidRPr="004F2F7F">
        <w:t>vrijednosti izrade novog ključića</w:t>
      </w:r>
      <w:r w:rsidRPr="004F2F7F">
        <w:t>.</w:t>
      </w:r>
    </w:p>
    <w:p w:rsidR="00591B37" w:rsidRPr="004F2F7F" w:rsidRDefault="00E22B82" w:rsidP="001009C6">
      <w:pPr>
        <w:pStyle w:val="Tijeloteksta"/>
        <w:tabs>
          <w:tab w:val="left" w:pos="284"/>
        </w:tabs>
        <w:ind w:right="267" w:firstLine="708"/>
      </w:pPr>
      <w:r w:rsidRPr="004F2F7F">
        <w:t xml:space="preserve">Na kraju nastavne godine </w:t>
      </w:r>
      <w:r w:rsidR="007D63CC" w:rsidRPr="004F2F7F">
        <w:t xml:space="preserve">učenici </w:t>
      </w:r>
      <w:r w:rsidRPr="004F2F7F">
        <w:t xml:space="preserve">vraćaju ključeve </w:t>
      </w:r>
      <w:r w:rsidR="005F0875" w:rsidRPr="004F2F7F">
        <w:t xml:space="preserve">razrednicima te </w:t>
      </w:r>
      <w:r w:rsidR="007D63CC" w:rsidRPr="004F2F7F">
        <w:t xml:space="preserve">zajedno sa spremačicom </w:t>
      </w:r>
      <w:r w:rsidRPr="004F2F7F">
        <w:t>kontroliraju eventualna oštećenja.</w:t>
      </w:r>
    </w:p>
    <w:p w:rsidR="007D63CC" w:rsidRPr="004F2F7F" w:rsidRDefault="007D63CC" w:rsidP="001009C6">
      <w:pPr>
        <w:pStyle w:val="Tijeloteksta"/>
        <w:tabs>
          <w:tab w:val="left" w:pos="284"/>
        </w:tabs>
        <w:ind w:right="267" w:firstLine="708"/>
      </w:pPr>
      <w:r w:rsidRPr="004F2F7F">
        <w:t>Promjenom razreda, razr</w:t>
      </w:r>
      <w:r w:rsidR="00C2653A">
        <w:t>ednik vraća ključeve pripadajući</w:t>
      </w:r>
      <w:r w:rsidRPr="004F2F7F">
        <w:t>h garderobnih ormarića u Stručno-razvojnu službu Škole.</w:t>
      </w:r>
    </w:p>
    <w:p w:rsidR="009506D7" w:rsidRDefault="009506D7" w:rsidP="001009C6">
      <w:pPr>
        <w:pStyle w:val="Tijeloteksta"/>
        <w:spacing w:before="2"/>
        <w:ind w:left="0"/>
      </w:pPr>
    </w:p>
    <w:p w:rsidR="00BB3740" w:rsidRDefault="00BB3740" w:rsidP="00BB3740">
      <w:pPr>
        <w:pStyle w:val="Tijeloteksta"/>
        <w:spacing w:before="2"/>
        <w:jc w:val="center"/>
      </w:pPr>
      <w:r>
        <w:t>Članak 29.</w:t>
      </w:r>
    </w:p>
    <w:p w:rsidR="00BB3740" w:rsidRDefault="00BB3740" w:rsidP="00BB3740">
      <w:pPr>
        <w:pStyle w:val="Tijeloteksta"/>
        <w:spacing w:before="2"/>
        <w:ind w:left="0"/>
      </w:pPr>
      <w:r>
        <w:t>Token za korištenje aplikacije e-Dnevnik mogu nositi i koristiti samo ovlašteni odgojno-obrazovni radnici te je učenicima i neovlaštenim osobama strogo zabranjeno uzimanje ili korištenje tokena ili zlouporaba aplikacije e-Dnevnik.</w:t>
      </w:r>
    </w:p>
    <w:p w:rsidR="00337FDB" w:rsidRDefault="00337FDB" w:rsidP="00BB3740">
      <w:pPr>
        <w:pStyle w:val="Tijeloteksta"/>
        <w:spacing w:before="2"/>
        <w:ind w:left="0"/>
      </w:pPr>
    </w:p>
    <w:p w:rsidR="00337FDB" w:rsidRDefault="00337FDB" w:rsidP="00337FDB">
      <w:pPr>
        <w:pStyle w:val="Tijeloteksta"/>
        <w:spacing w:before="2"/>
        <w:jc w:val="center"/>
      </w:pPr>
      <w:r>
        <w:t>Članak 30.</w:t>
      </w:r>
    </w:p>
    <w:p w:rsidR="00F918C2" w:rsidRDefault="00337FDB" w:rsidP="00F918C2">
      <w:pPr>
        <w:pStyle w:val="Tijeloteksta"/>
        <w:spacing w:before="2"/>
      </w:pPr>
      <w:r>
        <w:t>Učenici su obvezni čuvati računala i drugu računalnu opremu za vrijeme boravka u informatičkoj učionici i u ostalim prostorima Škole.</w:t>
      </w:r>
      <w:r w:rsidR="00F918C2" w:rsidRPr="00F918C2">
        <w:t xml:space="preserve"> </w:t>
      </w:r>
    </w:p>
    <w:p w:rsidR="00F918C2" w:rsidRDefault="00F918C2" w:rsidP="00F918C2">
      <w:pPr>
        <w:pStyle w:val="Tijeloteksta"/>
        <w:spacing w:before="2"/>
      </w:pPr>
      <w:r>
        <w:t>Učenicima nije dozvoljeno korištenje računala na način koji bi oštetio programski dio računala.</w:t>
      </w:r>
    </w:p>
    <w:p w:rsidR="00F918C2" w:rsidRDefault="00F918C2" w:rsidP="00F918C2">
      <w:pPr>
        <w:pStyle w:val="Tijeloteksta"/>
        <w:spacing w:before="2"/>
      </w:pPr>
      <w: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:rsidR="00337FDB" w:rsidRDefault="00F918C2" w:rsidP="00F918C2">
      <w:pPr>
        <w:pStyle w:val="Tijeloteksta"/>
        <w:spacing w:before="2"/>
        <w:ind w:left="0"/>
      </w:pPr>
      <w:r>
        <w:t>Učenik koji se ne pridržava odredaba ovog članka teže krši Kućni red.</w:t>
      </w:r>
    </w:p>
    <w:p w:rsidR="00BB3740" w:rsidRPr="004F2F7F" w:rsidRDefault="00BB3740" w:rsidP="001009C6">
      <w:pPr>
        <w:pStyle w:val="Tijeloteksta"/>
        <w:spacing w:before="2"/>
        <w:ind w:left="0"/>
      </w:pPr>
    </w:p>
    <w:p w:rsidR="00A634E0" w:rsidRDefault="009506D7" w:rsidP="00FE09EA">
      <w:pPr>
        <w:pStyle w:val="Odlomakpopisa"/>
        <w:numPr>
          <w:ilvl w:val="0"/>
          <w:numId w:val="15"/>
        </w:numPr>
        <w:tabs>
          <w:tab w:val="left" w:pos="489"/>
          <w:tab w:val="left" w:pos="851"/>
        </w:tabs>
        <w:ind w:left="488" w:hanging="372"/>
        <w:jc w:val="center"/>
        <w:rPr>
          <w:b/>
          <w:sz w:val="24"/>
        </w:rPr>
      </w:pPr>
      <w:r w:rsidRPr="00BE5B66">
        <w:rPr>
          <w:b/>
          <w:sz w:val="24"/>
        </w:rPr>
        <w:t>RADNO VRIJEME</w:t>
      </w:r>
      <w:r w:rsidR="00AF119F">
        <w:rPr>
          <w:b/>
          <w:sz w:val="24"/>
        </w:rPr>
        <w:t xml:space="preserve"> </w:t>
      </w:r>
      <w:r w:rsidRPr="00BE5B66">
        <w:rPr>
          <w:b/>
          <w:sz w:val="24"/>
        </w:rPr>
        <w:t>ŠKOLE</w:t>
      </w:r>
    </w:p>
    <w:p w:rsidR="00A634E0" w:rsidRDefault="00A634E0" w:rsidP="00A634E0">
      <w:pPr>
        <w:tabs>
          <w:tab w:val="left" w:pos="489"/>
          <w:tab w:val="left" w:pos="851"/>
        </w:tabs>
        <w:ind w:left="116"/>
        <w:rPr>
          <w:w w:val="105"/>
        </w:rPr>
      </w:pPr>
    </w:p>
    <w:p w:rsidR="009506D7" w:rsidRPr="00A634E0" w:rsidRDefault="004E4734" w:rsidP="00A634E0">
      <w:pPr>
        <w:tabs>
          <w:tab w:val="left" w:pos="489"/>
          <w:tab w:val="left" w:pos="851"/>
        </w:tabs>
        <w:ind w:left="116"/>
        <w:jc w:val="center"/>
        <w:rPr>
          <w:b/>
          <w:sz w:val="24"/>
          <w:szCs w:val="24"/>
        </w:rPr>
      </w:pPr>
      <w:r>
        <w:rPr>
          <w:w w:val="105"/>
          <w:sz w:val="24"/>
          <w:szCs w:val="24"/>
        </w:rPr>
        <w:t>Članak 31</w:t>
      </w:r>
      <w:r w:rsidR="009506D7" w:rsidRPr="00A634E0">
        <w:rPr>
          <w:w w:val="105"/>
          <w:sz w:val="24"/>
          <w:szCs w:val="24"/>
        </w:rPr>
        <w:t>.</w:t>
      </w:r>
    </w:p>
    <w:p w:rsidR="009506D7" w:rsidRDefault="009506D7" w:rsidP="001009C6">
      <w:pPr>
        <w:pStyle w:val="Tijeloteksta"/>
        <w:ind w:right="116" w:firstLine="708"/>
      </w:pPr>
      <w:r>
        <w:t xml:space="preserve">Škola radi u petodnevnom radnom tjednu, u skladu s Godišnjim planom i programom rada Škole, Zakonom o odgoju i obrazovanju u osnovnoj i srednjoj školi i </w:t>
      </w:r>
      <w:r w:rsidR="004F2F7F">
        <w:t>Privremenim S</w:t>
      </w:r>
      <w:r>
        <w:t>tatutom Škole.</w:t>
      </w:r>
    </w:p>
    <w:p w:rsidR="009506D7" w:rsidRPr="004F2F7F" w:rsidRDefault="009506D7" w:rsidP="001009C6">
      <w:pPr>
        <w:pStyle w:val="Tijeloteksta"/>
        <w:ind w:left="823"/>
      </w:pPr>
      <w:r>
        <w:t xml:space="preserve">Radno vrijeme matične Škole je od </w:t>
      </w:r>
      <w:r w:rsidRPr="004F2F7F">
        <w:t>6.00 do 21.</w:t>
      </w:r>
      <w:r w:rsidR="00E17D04" w:rsidRPr="004F2F7F">
        <w:t>0</w:t>
      </w:r>
      <w:r w:rsidR="004F2F7F">
        <w:t>0 sat</w:t>
      </w:r>
      <w:r w:rsidRPr="004F2F7F">
        <w:t>.</w:t>
      </w:r>
    </w:p>
    <w:p w:rsidR="009506D7" w:rsidRDefault="008D0E77" w:rsidP="001009C6">
      <w:pPr>
        <w:pStyle w:val="Tijeloteksta"/>
        <w:ind w:right="119" w:firstLine="708"/>
      </w:pPr>
      <w:r>
        <w:t xml:space="preserve">Radno vrijeme u </w:t>
      </w:r>
      <w:r w:rsidR="00BE5B66">
        <w:t>P</w:t>
      </w:r>
      <w:r>
        <w:t xml:space="preserve">odručnoj školi </w:t>
      </w:r>
      <w:r w:rsidR="00BE5B66">
        <w:t xml:space="preserve">Rupotina </w:t>
      </w:r>
      <w:r>
        <w:t>određuje voditelj područne škole</w:t>
      </w:r>
      <w:r w:rsidR="00E17D04">
        <w:t xml:space="preserve"> u dogovoru s r</w:t>
      </w:r>
      <w:r w:rsidR="009506D7">
        <w:t>avnateljem.</w:t>
      </w:r>
    </w:p>
    <w:p w:rsidR="00A634E0" w:rsidRDefault="009506D7" w:rsidP="00A634E0">
      <w:pPr>
        <w:pStyle w:val="Tijeloteksta"/>
        <w:ind w:right="114" w:firstLine="708"/>
      </w:pPr>
      <w:r>
        <w:t>Izvan radnog vremena zgrada Škole se može otključati</w:t>
      </w:r>
      <w:r w:rsidR="00E17D04">
        <w:t xml:space="preserve"> i koristiti samo uz odobrenje r</w:t>
      </w:r>
      <w:r w:rsidR="00A634E0">
        <w:t>avnatelja.</w:t>
      </w:r>
    </w:p>
    <w:p w:rsidR="00A634E0" w:rsidRDefault="00A634E0" w:rsidP="00A634E0">
      <w:pPr>
        <w:pStyle w:val="Tijeloteksta"/>
        <w:ind w:right="114"/>
      </w:pPr>
    </w:p>
    <w:p w:rsidR="009506D7" w:rsidRDefault="00BB3740" w:rsidP="00A634E0">
      <w:pPr>
        <w:pStyle w:val="Tijeloteksta"/>
        <w:ind w:right="114"/>
        <w:jc w:val="center"/>
      </w:pPr>
      <w:r>
        <w:rPr>
          <w:w w:val="105"/>
        </w:rPr>
        <w:t>Članak 3</w:t>
      </w:r>
      <w:r w:rsidR="004E4734">
        <w:rPr>
          <w:w w:val="105"/>
        </w:rPr>
        <w:t>2</w:t>
      </w:r>
      <w:r w:rsidR="009506D7">
        <w:rPr>
          <w:w w:val="105"/>
        </w:rPr>
        <w:t>.</w:t>
      </w:r>
    </w:p>
    <w:p w:rsidR="00A634E0" w:rsidRDefault="009506D7" w:rsidP="00A634E0">
      <w:pPr>
        <w:pStyle w:val="Tijeloteksta"/>
        <w:ind w:left="823" w:right="202"/>
      </w:pPr>
      <w:r>
        <w:t>Radnici su dužni dolaziti na posao i odlaziti s posla prema rasporedu radnog vremena. Način evidencije nazočno</w:t>
      </w:r>
      <w:r w:rsidR="00A634E0">
        <w:t>sti na radu određuje ravnatelj</w:t>
      </w:r>
      <w:r w:rsidR="009B3676">
        <w:t xml:space="preserve"> ili tajnik Škole</w:t>
      </w:r>
      <w:r w:rsidR="00A634E0">
        <w:t>.</w:t>
      </w:r>
    </w:p>
    <w:p w:rsidR="00A634E0" w:rsidRDefault="00A634E0" w:rsidP="00A634E0">
      <w:pPr>
        <w:pStyle w:val="Tijeloteksta"/>
        <w:ind w:right="202"/>
      </w:pPr>
    </w:p>
    <w:p w:rsidR="009506D7" w:rsidRDefault="00BB3740" w:rsidP="00A634E0">
      <w:pPr>
        <w:pStyle w:val="Tijeloteksta"/>
        <w:ind w:right="202"/>
        <w:jc w:val="center"/>
      </w:pPr>
      <w:r>
        <w:rPr>
          <w:w w:val="105"/>
        </w:rPr>
        <w:t>Članak</w:t>
      </w:r>
      <w:r w:rsidR="004E4734">
        <w:rPr>
          <w:w w:val="105"/>
        </w:rPr>
        <w:t xml:space="preserve"> 33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left="284" w:right="116" w:firstLine="720"/>
      </w:pPr>
      <w:r w:rsidRPr="005F0875">
        <w:t xml:space="preserve">Na početku radnog vremena domar otključava ulazna vrata Škole, a spremačice prostorije za čije su čišćenje zadužene. Poslije završetka radnog vremena sve prostorije se </w:t>
      </w:r>
      <w:r w:rsidRPr="005F0875">
        <w:lastRenderedPageBreak/>
        <w:t xml:space="preserve">zaključavaju i ključevi ostavljaju na </w:t>
      </w:r>
      <w:r w:rsidR="005F0875">
        <w:t>za to predviđeno</w:t>
      </w:r>
      <w:r w:rsidRPr="005F0875">
        <w:t xml:space="preserve"> mjesto. Na</w:t>
      </w:r>
      <w:r>
        <w:t xml:space="preserve"> završetku radnog vremena domar zaključava ulazna vrata škole.</w:t>
      </w:r>
    </w:p>
    <w:p w:rsidR="00A634E0" w:rsidRDefault="00BE5B66" w:rsidP="00A634E0">
      <w:pPr>
        <w:pStyle w:val="Tijeloteksta"/>
        <w:ind w:left="836"/>
      </w:pPr>
      <w:r>
        <w:t>Otvaranje i zatvaranje P</w:t>
      </w:r>
      <w:r w:rsidR="009506D7">
        <w:t>odručn</w:t>
      </w:r>
      <w:r w:rsidR="008D0E77">
        <w:t xml:space="preserve">e </w:t>
      </w:r>
      <w:r w:rsidR="009506D7">
        <w:t>škol</w:t>
      </w:r>
      <w:r w:rsidR="008D0E77">
        <w:t xml:space="preserve">e </w:t>
      </w:r>
      <w:r>
        <w:t xml:space="preserve">Rupotina </w:t>
      </w:r>
      <w:r w:rsidR="008D0E77">
        <w:t>organizira voditelj</w:t>
      </w:r>
      <w:r w:rsidR="00166B91">
        <w:t>.</w:t>
      </w:r>
    </w:p>
    <w:p w:rsidR="00A634E0" w:rsidRDefault="00A634E0" w:rsidP="00A634E0">
      <w:pPr>
        <w:pStyle w:val="Tijeloteksta"/>
        <w:ind w:left="0"/>
      </w:pPr>
    </w:p>
    <w:p w:rsidR="00166B91" w:rsidRPr="00166B91" w:rsidRDefault="004E4734" w:rsidP="00A634E0">
      <w:pPr>
        <w:pStyle w:val="Tijeloteksta"/>
        <w:ind w:left="0"/>
        <w:jc w:val="center"/>
      </w:pPr>
      <w:r>
        <w:t>Članak 34</w:t>
      </w:r>
      <w:r w:rsidR="00166B91" w:rsidRPr="00166B91">
        <w:t>.</w:t>
      </w:r>
    </w:p>
    <w:p w:rsidR="00A634E0" w:rsidRDefault="00166B91" w:rsidP="00A634E0">
      <w:pPr>
        <w:pStyle w:val="Tijeloteksta"/>
        <w:tabs>
          <w:tab w:val="left" w:pos="851"/>
        </w:tabs>
        <w:ind w:left="284" w:firstLine="567"/>
      </w:pPr>
      <w:r w:rsidRPr="00166B91">
        <w:t>Raspored radnog vremena ravnatelja, stručnih suradnika, tajnika i voditelja računovodstva te raspored prijema stranaka obvezno se ističe na vratima njihovih ureda i na mrežnim stranicama Škole.</w:t>
      </w:r>
    </w:p>
    <w:p w:rsidR="00A634E0" w:rsidRDefault="00A634E0" w:rsidP="00A634E0">
      <w:pPr>
        <w:pStyle w:val="Tijeloteksta"/>
        <w:tabs>
          <w:tab w:val="left" w:pos="851"/>
        </w:tabs>
      </w:pPr>
    </w:p>
    <w:p w:rsidR="00166B91" w:rsidRPr="00166B91" w:rsidRDefault="004E4734" w:rsidP="00A634E0">
      <w:pPr>
        <w:pStyle w:val="Tijeloteksta"/>
        <w:tabs>
          <w:tab w:val="left" w:pos="851"/>
        </w:tabs>
        <w:jc w:val="center"/>
      </w:pPr>
      <w:r>
        <w:t>Članak 35</w:t>
      </w:r>
      <w:r w:rsidR="00166B91" w:rsidRPr="00166B91">
        <w:t>.</w:t>
      </w:r>
    </w:p>
    <w:p w:rsidR="00A634E0" w:rsidRDefault="00166B91" w:rsidP="00A634E0">
      <w:pPr>
        <w:pStyle w:val="Tijeloteksta"/>
        <w:tabs>
          <w:tab w:val="left" w:pos="284"/>
        </w:tabs>
        <w:ind w:left="284" w:firstLine="567"/>
      </w:pPr>
      <w:r w:rsidRPr="00166B91">
        <w:t>Za vrijeme rada, osim u vrijeme dnevnog odmora, radnicima nije dozvoljeno napuštanje radnog mjesta i radnih prostorija bez znanja i odobrenja ravnatelja za učitelje, stručne suradnike, tajnika i voditelja računovodstva, odnosno odobrenja tajni</w:t>
      </w:r>
      <w:r w:rsidR="00A634E0">
        <w:t>ka za pomoćno-tehničko osoblje.</w:t>
      </w:r>
    </w:p>
    <w:p w:rsidR="00A634E0" w:rsidRDefault="00A634E0" w:rsidP="00A634E0">
      <w:pPr>
        <w:pStyle w:val="Tijeloteksta"/>
        <w:tabs>
          <w:tab w:val="left" w:pos="284"/>
        </w:tabs>
      </w:pPr>
    </w:p>
    <w:p w:rsidR="00166B91" w:rsidRPr="00166B91" w:rsidRDefault="00BB3740" w:rsidP="00A634E0">
      <w:pPr>
        <w:pStyle w:val="Tijeloteksta"/>
        <w:tabs>
          <w:tab w:val="left" w:pos="284"/>
        </w:tabs>
        <w:jc w:val="center"/>
      </w:pPr>
      <w:r>
        <w:t>Članak 3</w:t>
      </w:r>
      <w:r w:rsidR="004E4734">
        <w:t>6</w:t>
      </w:r>
      <w:r w:rsidR="00166B91" w:rsidRPr="00166B91">
        <w:t>.</w:t>
      </w:r>
    </w:p>
    <w:p w:rsidR="00A634E0" w:rsidRDefault="00166B91" w:rsidP="00A634E0">
      <w:pPr>
        <w:pStyle w:val="Tijeloteksta"/>
        <w:ind w:left="284" w:firstLine="567"/>
      </w:pPr>
      <w:r w:rsidRPr="00166B91">
        <w:t>Radnik koji zakasni, napusti radno mjesto bez odobrenja ili se neopravdano zadržava za vrijeme službenog izlaska, postupa suprotno odredbama ovog Kućnog red</w:t>
      </w:r>
      <w:r w:rsidR="00A634E0">
        <w:t>a te čini povredu radne obveze.</w:t>
      </w:r>
    </w:p>
    <w:p w:rsidR="00A634E0" w:rsidRDefault="00A634E0" w:rsidP="00A634E0">
      <w:pPr>
        <w:pStyle w:val="Tijeloteksta"/>
      </w:pPr>
    </w:p>
    <w:p w:rsidR="00166B91" w:rsidRPr="00166B91" w:rsidRDefault="005F0875" w:rsidP="00A634E0">
      <w:pPr>
        <w:pStyle w:val="Tijeloteksta"/>
        <w:jc w:val="center"/>
      </w:pPr>
      <w:r>
        <w:t>Članak 3</w:t>
      </w:r>
      <w:r w:rsidR="004E4734">
        <w:t>7</w:t>
      </w:r>
      <w:r w:rsidR="00166B91" w:rsidRPr="00166B91">
        <w:t>.</w:t>
      </w:r>
    </w:p>
    <w:p w:rsidR="00166B91" w:rsidRPr="00166B91" w:rsidRDefault="00166B91" w:rsidP="001009C6">
      <w:pPr>
        <w:pStyle w:val="Tijeloteksta"/>
        <w:tabs>
          <w:tab w:val="left" w:pos="3940"/>
        </w:tabs>
        <w:ind w:left="284" w:firstLine="851"/>
      </w:pPr>
      <w:r w:rsidRPr="00166B91">
        <w:t>U slučaju spriječenosti dolaska na rad radnik je dužan odmah obavijestiti tajnika</w:t>
      </w:r>
      <w:r w:rsidR="006A4D28">
        <w:t>, ravnatelja</w:t>
      </w:r>
      <w:r w:rsidRPr="00166B91">
        <w:t xml:space="preserve"> ili </w:t>
      </w:r>
      <w:r w:rsidR="006A4D28">
        <w:t xml:space="preserve">voditelja smjene </w:t>
      </w:r>
      <w:r w:rsidRPr="00166B91">
        <w:t>(ili voditelja područne škole), osim ako to ne može učiniti iz objektivnih razloga.</w:t>
      </w:r>
    </w:p>
    <w:p w:rsidR="00166B91" w:rsidRPr="00166B91" w:rsidRDefault="00166B91" w:rsidP="001009C6">
      <w:pPr>
        <w:pStyle w:val="Tijeloteksta"/>
        <w:tabs>
          <w:tab w:val="left" w:pos="3940"/>
        </w:tabs>
      </w:pPr>
    </w:p>
    <w:p w:rsidR="00166B91" w:rsidRPr="00166B91" w:rsidRDefault="004E4734" w:rsidP="00A634E0">
      <w:pPr>
        <w:pStyle w:val="Tijeloteksta"/>
        <w:tabs>
          <w:tab w:val="left" w:pos="3940"/>
        </w:tabs>
        <w:ind w:left="0"/>
        <w:jc w:val="center"/>
      </w:pPr>
      <w:r>
        <w:t>Članak 38</w:t>
      </w:r>
      <w:r w:rsidR="00166B91" w:rsidRPr="00166B91">
        <w:t>.</w:t>
      </w:r>
    </w:p>
    <w:p w:rsidR="00166B91" w:rsidRDefault="00166B91" w:rsidP="001009C6">
      <w:pPr>
        <w:pStyle w:val="Tijeloteksta"/>
        <w:tabs>
          <w:tab w:val="left" w:pos="3940"/>
        </w:tabs>
        <w:ind w:left="284" w:firstLine="851"/>
      </w:pPr>
      <w:r w:rsidRPr="00166B91">
        <w:t>U slučaju zakašnjenja ili iznenadne odsutnosti radnika,</w:t>
      </w:r>
      <w:r w:rsidR="005F0875">
        <w:t xml:space="preserve"> njegove poslove obavlja radnik</w:t>
      </w:r>
      <w:r>
        <w:t xml:space="preserve"> </w:t>
      </w:r>
      <w:r w:rsidRPr="00166B91">
        <w:t xml:space="preserve">kojeg za učitelje </w:t>
      </w:r>
      <w:r w:rsidR="006A4D28">
        <w:t xml:space="preserve">određuje ravnatelj, </w:t>
      </w:r>
      <w:r w:rsidR="009B3676">
        <w:t>tajnik Škole</w:t>
      </w:r>
      <w:r w:rsidR="006A4D28">
        <w:t xml:space="preserve"> ili voditelj smjene</w:t>
      </w:r>
      <w:r w:rsidR="00FE09EA">
        <w:t>,</w:t>
      </w:r>
      <w:r w:rsidR="006A4D28">
        <w:t xml:space="preserve"> </w:t>
      </w:r>
      <w:r w:rsidRPr="00166B91">
        <w:t>a za pomoćno-tehničko osoblje tajnik.</w:t>
      </w:r>
    </w:p>
    <w:p w:rsidR="009B3676" w:rsidRPr="00166B91" w:rsidRDefault="009B3676" w:rsidP="001009C6">
      <w:pPr>
        <w:pStyle w:val="Tijeloteksta"/>
        <w:tabs>
          <w:tab w:val="left" w:pos="3940"/>
        </w:tabs>
        <w:ind w:left="284" w:firstLine="851"/>
      </w:pPr>
      <w:r>
        <w:t>Ravnatelj će u dogovoru s voditeljem smjene odrediti zamjenu za spriječenog učitelja.</w:t>
      </w:r>
    </w:p>
    <w:p w:rsidR="00166B91" w:rsidRPr="00166B91" w:rsidRDefault="00166B91" w:rsidP="001009C6"/>
    <w:p w:rsidR="00166B91" w:rsidRPr="00166B91" w:rsidRDefault="004E4734" w:rsidP="00A634E0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39</w:t>
      </w:r>
      <w:r w:rsidR="00166B91" w:rsidRPr="00166B91">
        <w:rPr>
          <w:sz w:val="24"/>
          <w:szCs w:val="24"/>
        </w:rPr>
        <w:t>.</w:t>
      </w:r>
    </w:p>
    <w:p w:rsidR="00166B91" w:rsidRPr="00166B91" w:rsidRDefault="00166B91" w:rsidP="001009C6">
      <w:pPr>
        <w:ind w:firstLine="851"/>
        <w:rPr>
          <w:sz w:val="24"/>
          <w:szCs w:val="24"/>
        </w:rPr>
      </w:pPr>
      <w:r w:rsidRPr="00166B91">
        <w:rPr>
          <w:sz w:val="24"/>
          <w:szCs w:val="24"/>
        </w:rPr>
        <w:t>Sporazumna zamjena nije dozvoljena, osim u opravdanim slučajevima.</w:t>
      </w:r>
    </w:p>
    <w:p w:rsidR="00166B91" w:rsidRPr="00166B91" w:rsidRDefault="00166B91" w:rsidP="004C508E">
      <w:pPr>
        <w:tabs>
          <w:tab w:val="left" w:pos="284"/>
        </w:tabs>
        <w:ind w:left="284"/>
        <w:rPr>
          <w:sz w:val="24"/>
          <w:szCs w:val="24"/>
        </w:rPr>
      </w:pPr>
      <w:r w:rsidRPr="00166B91">
        <w:rPr>
          <w:sz w:val="24"/>
          <w:szCs w:val="24"/>
        </w:rPr>
        <w:t>Zamjenu u slučajevima iz prethodnog stavka</w:t>
      </w:r>
      <w:r w:rsidR="00EF0D26">
        <w:rPr>
          <w:sz w:val="24"/>
          <w:szCs w:val="24"/>
        </w:rPr>
        <w:t xml:space="preserve"> za učitelje odobrava ravnatelj, a za pomoćno-tehni</w:t>
      </w:r>
      <w:r w:rsidRPr="00166B91">
        <w:rPr>
          <w:sz w:val="24"/>
          <w:szCs w:val="24"/>
        </w:rPr>
        <w:t>čko osoblje tajnik.</w:t>
      </w:r>
    </w:p>
    <w:p w:rsidR="00EF0D26" w:rsidRDefault="00EF0D26" w:rsidP="00A07CB1">
      <w:pPr>
        <w:tabs>
          <w:tab w:val="left" w:pos="851"/>
        </w:tabs>
        <w:ind w:left="284" w:firstLine="851"/>
        <w:rPr>
          <w:sz w:val="24"/>
          <w:szCs w:val="24"/>
        </w:rPr>
      </w:pPr>
    </w:p>
    <w:p w:rsidR="00A07CB1" w:rsidRDefault="00A07CB1" w:rsidP="00A07CB1">
      <w:pPr>
        <w:tabs>
          <w:tab w:val="left" w:pos="851"/>
        </w:tabs>
        <w:ind w:left="284" w:firstLine="851"/>
        <w:rPr>
          <w:sz w:val="24"/>
          <w:szCs w:val="24"/>
        </w:rPr>
      </w:pPr>
    </w:p>
    <w:p w:rsidR="009D7AB8" w:rsidRPr="00A07CB1" w:rsidRDefault="009D7AB8" w:rsidP="00FE09EA">
      <w:pPr>
        <w:pStyle w:val="Odlomakpopisa"/>
        <w:numPr>
          <w:ilvl w:val="0"/>
          <w:numId w:val="15"/>
        </w:numPr>
        <w:tabs>
          <w:tab w:val="left" w:pos="851"/>
        </w:tabs>
        <w:jc w:val="center"/>
        <w:rPr>
          <w:b/>
          <w:bCs/>
        </w:rPr>
      </w:pPr>
      <w:r w:rsidRPr="00A07CB1">
        <w:rPr>
          <w:b/>
          <w:bCs/>
        </w:rPr>
        <w:t>RODITELJI</w:t>
      </w:r>
    </w:p>
    <w:p w:rsidR="009D7AB8" w:rsidRPr="009859EB" w:rsidRDefault="009D7AB8" w:rsidP="001009C6">
      <w:pPr>
        <w:pStyle w:val="Tijeloteksta"/>
        <w:ind w:left="356"/>
        <w:rPr>
          <w:b/>
          <w:bCs/>
        </w:rPr>
      </w:pPr>
    </w:p>
    <w:p w:rsidR="00491695" w:rsidRPr="009859EB" w:rsidRDefault="004E4734" w:rsidP="00491695">
      <w:pPr>
        <w:jc w:val="center"/>
        <w:rPr>
          <w:sz w:val="24"/>
          <w:szCs w:val="24"/>
        </w:rPr>
      </w:pPr>
      <w:r w:rsidRPr="009859EB">
        <w:rPr>
          <w:sz w:val="24"/>
          <w:szCs w:val="24"/>
        </w:rPr>
        <w:t>Članak 40</w:t>
      </w:r>
      <w:r w:rsidR="00491695" w:rsidRPr="009859EB">
        <w:rPr>
          <w:sz w:val="24"/>
          <w:szCs w:val="24"/>
        </w:rPr>
        <w:t>.</w:t>
      </w:r>
    </w:p>
    <w:p w:rsidR="00986ED2" w:rsidRPr="009859EB" w:rsidRDefault="00491695" w:rsidP="00491695">
      <w:pPr>
        <w:tabs>
          <w:tab w:val="left" w:pos="851"/>
        </w:tabs>
        <w:ind w:left="284" w:firstLine="851"/>
        <w:rPr>
          <w:sz w:val="24"/>
          <w:szCs w:val="24"/>
        </w:rPr>
      </w:pPr>
      <w:r w:rsidRPr="009859EB">
        <w:rPr>
          <w:sz w:val="24"/>
          <w:szCs w:val="24"/>
        </w:rPr>
        <w:t>Roditelji mogu razgovarati s učiteljima Škole u dane primanja roditelja ili u vrijeme koje odredi razred</w:t>
      </w:r>
      <w:r w:rsidR="00986ED2" w:rsidRPr="009859EB">
        <w:rPr>
          <w:sz w:val="24"/>
          <w:szCs w:val="24"/>
        </w:rPr>
        <w:t>nik odnosno predmetni učitelj</w:t>
      </w:r>
      <w:r w:rsidR="00AA4D73" w:rsidRPr="009859EB">
        <w:rPr>
          <w:sz w:val="24"/>
          <w:szCs w:val="24"/>
        </w:rPr>
        <w:t xml:space="preserve"> prema unaprijed utvrđenom dogovoru</w:t>
      </w:r>
      <w:r w:rsidR="00986ED2" w:rsidRPr="009859EB">
        <w:rPr>
          <w:sz w:val="24"/>
          <w:szCs w:val="24"/>
        </w:rPr>
        <w:t>.</w:t>
      </w:r>
    </w:p>
    <w:p w:rsidR="00986ED2" w:rsidRPr="009859EB" w:rsidRDefault="00986ED2" w:rsidP="00491695">
      <w:pPr>
        <w:tabs>
          <w:tab w:val="left" w:pos="851"/>
        </w:tabs>
        <w:ind w:left="284" w:firstLine="851"/>
        <w:rPr>
          <w:sz w:val="24"/>
          <w:szCs w:val="24"/>
        </w:rPr>
      </w:pPr>
      <w:r w:rsidRPr="009859EB">
        <w:rPr>
          <w:sz w:val="24"/>
          <w:szCs w:val="24"/>
        </w:rPr>
        <w:t>I</w:t>
      </w:r>
      <w:r w:rsidR="00491695" w:rsidRPr="009859EB">
        <w:rPr>
          <w:sz w:val="24"/>
          <w:szCs w:val="24"/>
        </w:rPr>
        <w:t>nformativni razgovori se obavljaju u sobi za prijem roditelja ili u portirnici Škole.</w:t>
      </w:r>
    </w:p>
    <w:p w:rsidR="00491695" w:rsidRPr="009859EB" w:rsidRDefault="00986ED2" w:rsidP="00491695">
      <w:pPr>
        <w:tabs>
          <w:tab w:val="left" w:pos="851"/>
        </w:tabs>
        <w:ind w:left="284" w:firstLine="851"/>
        <w:rPr>
          <w:sz w:val="24"/>
          <w:szCs w:val="24"/>
        </w:rPr>
      </w:pPr>
      <w:r w:rsidRPr="009859EB">
        <w:rPr>
          <w:sz w:val="24"/>
          <w:szCs w:val="24"/>
        </w:rPr>
        <w:t xml:space="preserve">Raspored </w:t>
      </w:r>
      <w:r w:rsidR="001956A7" w:rsidRPr="009859EB">
        <w:rPr>
          <w:sz w:val="24"/>
          <w:szCs w:val="24"/>
        </w:rPr>
        <w:t>primanja roditelja/skrbnik</w:t>
      </w:r>
      <w:r w:rsidR="00A237F9" w:rsidRPr="009859EB">
        <w:rPr>
          <w:sz w:val="24"/>
          <w:szCs w:val="24"/>
        </w:rPr>
        <w:t>a objavljuje</w:t>
      </w:r>
      <w:r w:rsidRPr="009859EB">
        <w:rPr>
          <w:sz w:val="24"/>
          <w:szCs w:val="24"/>
        </w:rPr>
        <w:t xml:space="preserve"> se na mrežnoj stranici škole ten a oglasnoj ploči Škole.</w:t>
      </w:r>
      <w:r w:rsidR="00491695" w:rsidRPr="009859EB">
        <w:rPr>
          <w:sz w:val="24"/>
          <w:szCs w:val="24"/>
        </w:rPr>
        <w:t xml:space="preserve"> </w:t>
      </w:r>
    </w:p>
    <w:p w:rsidR="00491695" w:rsidRPr="009859EB" w:rsidRDefault="00491695" w:rsidP="00491695">
      <w:pPr>
        <w:tabs>
          <w:tab w:val="left" w:pos="851"/>
        </w:tabs>
        <w:ind w:left="284" w:firstLine="851"/>
        <w:rPr>
          <w:sz w:val="24"/>
          <w:szCs w:val="24"/>
        </w:rPr>
      </w:pPr>
    </w:p>
    <w:p w:rsidR="009D7AB8" w:rsidRPr="00427BF0" w:rsidRDefault="004E4734" w:rsidP="00A634E0">
      <w:pPr>
        <w:pStyle w:val="Tijeloteksta"/>
        <w:ind w:left="142"/>
        <w:jc w:val="center"/>
        <w:rPr>
          <w:bCs/>
        </w:rPr>
      </w:pPr>
      <w:r>
        <w:rPr>
          <w:bCs/>
        </w:rPr>
        <w:t>Članak 41</w:t>
      </w:r>
      <w:r w:rsidR="009D7AB8" w:rsidRPr="00427BF0">
        <w:rPr>
          <w:bCs/>
        </w:rPr>
        <w:t>.</w:t>
      </w:r>
    </w:p>
    <w:p w:rsidR="00986ED2" w:rsidRDefault="009D7AB8" w:rsidP="00A634E0">
      <w:pPr>
        <w:pStyle w:val="Tijeloteksta"/>
        <w:ind w:left="142" w:firstLine="566"/>
      </w:pPr>
      <w:r w:rsidRPr="00C557A3">
        <w:t xml:space="preserve">Roditelji dolaze u Školu radi informiranja o uspjehu i vladanju učenika kod razrednika </w:t>
      </w:r>
      <w:r w:rsidRPr="00C557A3">
        <w:lastRenderedPageBreak/>
        <w:t>ili kod predmetnog učitelja i to isključivo prema rasporedu davan</w:t>
      </w:r>
      <w:r w:rsidR="00986ED2">
        <w:t>ja informacija.</w:t>
      </w:r>
    </w:p>
    <w:p w:rsidR="009D7AB8" w:rsidRPr="00C557A3" w:rsidRDefault="009D7AB8" w:rsidP="00A634E0">
      <w:pPr>
        <w:pStyle w:val="Tijeloteksta"/>
        <w:ind w:left="142" w:firstLine="566"/>
      </w:pPr>
      <w:r w:rsidRPr="00C557A3">
        <w:t>Roditelji su dužni do početka informacija biti u atriju škole, a ne po hodnicima i/ili ispred vrata učionice.</w:t>
      </w:r>
    </w:p>
    <w:p w:rsidR="009D7AB8" w:rsidRPr="00C557A3" w:rsidRDefault="009D7AB8" w:rsidP="001009C6">
      <w:pPr>
        <w:pStyle w:val="Tijeloteksta"/>
        <w:ind w:left="142"/>
      </w:pPr>
    </w:p>
    <w:p w:rsidR="009D7AB8" w:rsidRPr="00427BF0" w:rsidRDefault="009D7AB8" w:rsidP="00A634E0">
      <w:pPr>
        <w:pStyle w:val="Tijeloteksta"/>
        <w:ind w:left="142"/>
        <w:jc w:val="center"/>
        <w:rPr>
          <w:bCs/>
        </w:rPr>
      </w:pPr>
      <w:r w:rsidRPr="00427BF0">
        <w:rPr>
          <w:bCs/>
        </w:rPr>
        <w:t xml:space="preserve">Članak </w:t>
      </w:r>
      <w:r w:rsidR="004E4734">
        <w:rPr>
          <w:bCs/>
        </w:rPr>
        <w:t>42</w:t>
      </w:r>
      <w:r w:rsidRPr="00427BF0">
        <w:rPr>
          <w:bCs/>
        </w:rPr>
        <w:t>.</w:t>
      </w:r>
    </w:p>
    <w:p w:rsidR="009D7AB8" w:rsidRPr="00C557A3" w:rsidRDefault="009D7AB8" w:rsidP="00A634E0">
      <w:pPr>
        <w:pStyle w:val="Tijeloteksta"/>
        <w:ind w:left="142" w:firstLine="566"/>
        <w:rPr>
          <w:bCs/>
        </w:rPr>
      </w:pPr>
      <w:r w:rsidRPr="00C557A3">
        <w:rPr>
          <w:bCs/>
        </w:rPr>
        <w:t>Roditelji se mogu informirati o uspjehu i</w:t>
      </w:r>
      <w:r>
        <w:rPr>
          <w:bCs/>
        </w:rPr>
        <w:t xml:space="preserve"> vladanju svog djeteta putem e-D</w:t>
      </w:r>
      <w:r w:rsidRPr="00C557A3">
        <w:rPr>
          <w:bCs/>
        </w:rPr>
        <w:t>nevnika što ne isključuje njihovu obvezu dolaska na informacije u školu.</w:t>
      </w:r>
    </w:p>
    <w:p w:rsidR="009D7AB8" w:rsidRPr="00C557A3" w:rsidRDefault="009D7AB8" w:rsidP="001009C6">
      <w:pPr>
        <w:pStyle w:val="Tijeloteksta"/>
        <w:ind w:left="142"/>
        <w:rPr>
          <w:bCs/>
        </w:rPr>
      </w:pPr>
    </w:p>
    <w:p w:rsidR="009D7AB8" w:rsidRPr="00427BF0" w:rsidRDefault="004E4734" w:rsidP="00A634E0">
      <w:pPr>
        <w:pStyle w:val="Tijeloteksta"/>
        <w:ind w:left="142"/>
        <w:jc w:val="center"/>
        <w:rPr>
          <w:bCs/>
        </w:rPr>
      </w:pPr>
      <w:r>
        <w:rPr>
          <w:bCs/>
        </w:rPr>
        <w:t>Članak 43</w:t>
      </w:r>
      <w:r w:rsidR="009D7AB8" w:rsidRPr="00427BF0">
        <w:rPr>
          <w:bCs/>
        </w:rPr>
        <w:t>.</w:t>
      </w:r>
    </w:p>
    <w:p w:rsidR="009D7AB8" w:rsidRDefault="009D7AB8" w:rsidP="00A634E0">
      <w:pPr>
        <w:pStyle w:val="Tijeloteksta"/>
        <w:ind w:left="142" w:firstLine="566"/>
      </w:pPr>
      <w:r w:rsidRPr="00C557A3">
        <w:t>Roditelji su dužni surađivati sa Školom, pravovremeno se odazivati pozivu, popunjavati ankete i upitnike koje se odnose na život i rad njegova djeteta u Školi, redovito dolaziti na informacije kod razrednika, a kod ostalih učitelja samo prema potrebi ili pozivu, biti nazočni organiziranim roditeljskim sastancima.</w:t>
      </w:r>
    </w:p>
    <w:p w:rsidR="00427BF0" w:rsidRDefault="00427BF0" w:rsidP="00FE09EA">
      <w:pPr>
        <w:spacing w:after="200" w:line="276" w:lineRule="auto"/>
        <w:jc w:val="center"/>
        <w:rPr>
          <w:b/>
          <w:bCs/>
        </w:rPr>
      </w:pPr>
    </w:p>
    <w:p w:rsidR="009506D7" w:rsidRPr="00427BF0" w:rsidRDefault="009506D7" w:rsidP="00FE09EA">
      <w:pPr>
        <w:pStyle w:val="Odlomakpopisa"/>
        <w:numPr>
          <w:ilvl w:val="0"/>
          <w:numId w:val="15"/>
        </w:numPr>
        <w:spacing w:after="200" w:line="276" w:lineRule="auto"/>
        <w:jc w:val="center"/>
        <w:rPr>
          <w:b/>
          <w:bCs/>
          <w:lang w:val="hr-HR"/>
        </w:rPr>
      </w:pPr>
      <w:r w:rsidRPr="00427BF0">
        <w:rPr>
          <w:b/>
          <w:sz w:val="24"/>
        </w:rPr>
        <w:t>MEĐUSOBNI ODNOSI UČENIKA</w:t>
      </w:r>
    </w:p>
    <w:p w:rsidR="009506D7" w:rsidRDefault="009506D7" w:rsidP="001009C6">
      <w:pPr>
        <w:pStyle w:val="Tijeloteksta"/>
        <w:ind w:left="0"/>
      </w:pPr>
    </w:p>
    <w:p w:rsidR="009506D7" w:rsidRDefault="004E4734" w:rsidP="00A634E0">
      <w:pPr>
        <w:pStyle w:val="Tijeloteksta"/>
        <w:spacing w:line="274" w:lineRule="exact"/>
        <w:jc w:val="center"/>
      </w:pPr>
      <w:r>
        <w:rPr>
          <w:w w:val="105"/>
        </w:rPr>
        <w:t>Članak 44</w:t>
      </w:r>
      <w:r w:rsidR="009506D7">
        <w:rPr>
          <w:w w:val="105"/>
        </w:rPr>
        <w:t>.</w:t>
      </w:r>
    </w:p>
    <w:p w:rsidR="00BE5B66" w:rsidRDefault="009506D7" w:rsidP="001009C6">
      <w:pPr>
        <w:pStyle w:val="Tijeloteksta"/>
        <w:ind w:right="118" w:firstLine="708"/>
      </w:pPr>
      <w: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5C3B3F" w:rsidRPr="00427BF0" w:rsidRDefault="005C3B3F" w:rsidP="001009C6">
      <w:pPr>
        <w:pStyle w:val="Tijeloteksta"/>
        <w:ind w:right="118" w:firstLine="708"/>
      </w:pPr>
      <w:r w:rsidRPr="00427BF0">
        <w:rPr>
          <w:rFonts w:eastAsia="Calibri"/>
          <w:lang w:val="hr-HR"/>
        </w:rPr>
        <w:t xml:space="preserve">Ako učenik zastrašuje, krade, uništava imovinu, zlostavlja i ponižava druge i slično teško krši </w:t>
      </w:r>
      <w:r w:rsidR="00BE5B66" w:rsidRPr="00427BF0">
        <w:rPr>
          <w:rFonts w:eastAsia="Calibri"/>
          <w:lang w:val="hr-HR"/>
        </w:rPr>
        <w:t>K</w:t>
      </w:r>
      <w:r w:rsidRPr="00427BF0">
        <w:rPr>
          <w:rFonts w:eastAsia="Calibri"/>
          <w:lang w:val="hr-HR"/>
        </w:rPr>
        <w:t>ućni red Škole.</w:t>
      </w:r>
    </w:p>
    <w:p w:rsidR="005C3B3F" w:rsidRDefault="005C3B3F" w:rsidP="001009C6">
      <w:pPr>
        <w:pStyle w:val="Tijeloteksta"/>
        <w:ind w:right="118" w:firstLine="708"/>
      </w:pPr>
    </w:p>
    <w:p w:rsidR="005C3B3F" w:rsidRPr="005C3B3F" w:rsidRDefault="005C3B3F" w:rsidP="00FE09EA">
      <w:pPr>
        <w:pStyle w:val="Odlomakpopisa"/>
        <w:tabs>
          <w:tab w:val="left" w:pos="488"/>
        </w:tabs>
        <w:spacing w:before="74"/>
        <w:ind w:left="487" w:firstLine="0"/>
        <w:jc w:val="center"/>
        <w:rPr>
          <w:sz w:val="24"/>
        </w:rPr>
      </w:pPr>
    </w:p>
    <w:p w:rsidR="00A634E0" w:rsidRPr="00A634E0" w:rsidRDefault="009506D7" w:rsidP="00FE09EA">
      <w:pPr>
        <w:pStyle w:val="Odlomakpopisa"/>
        <w:numPr>
          <w:ilvl w:val="0"/>
          <w:numId w:val="15"/>
        </w:numPr>
        <w:tabs>
          <w:tab w:val="left" w:pos="488"/>
        </w:tabs>
        <w:spacing w:before="74"/>
        <w:jc w:val="center"/>
        <w:rPr>
          <w:b/>
          <w:sz w:val="24"/>
        </w:rPr>
      </w:pPr>
      <w:r w:rsidRPr="00427BF0">
        <w:rPr>
          <w:b/>
          <w:w w:val="105"/>
          <w:sz w:val="24"/>
        </w:rPr>
        <w:t>MEĐUSOBNI ODNOSI UČENIKA I RADNIKA</w:t>
      </w:r>
      <w:r w:rsidR="00F918C2">
        <w:rPr>
          <w:b/>
          <w:w w:val="105"/>
          <w:sz w:val="24"/>
        </w:rPr>
        <w:t xml:space="preserve"> </w:t>
      </w:r>
      <w:r w:rsidRPr="00427BF0">
        <w:rPr>
          <w:b/>
          <w:w w:val="105"/>
          <w:sz w:val="24"/>
        </w:rPr>
        <w:t>ŠKOLE</w:t>
      </w:r>
    </w:p>
    <w:p w:rsidR="00A634E0" w:rsidRDefault="00A634E0" w:rsidP="00A634E0">
      <w:pPr>
        <w:tabs>
          <w:tab w:val="left" w:pos="488"/>
        </w:tabs>
        <w:spacing w:before="74"/>
        <w:ind w:left="142"/>
        <w:rPr>
          <w:w w:val="105"/>
        </w:rPr>
      </w:pPr>
    </w:p>
    <w:p w:rsidR="009506D7" w:rsidRPr="00A634E0" w:rsidRDefault="0015163C" w:rsidP="00A634E0">
      <w:pPr>
        <w:tabs>
          <w:tab w:val="left" w:pos="488"/>
        </w:tabs>
        <w:spacing w:before="74"/>
        <w:ind w:left="142"/>
        <w:jc w:val="center"/>
        <w:rPr>
          <w:b/>
          <w:sz w:val="24"/>
          <w:szCs w:val="24"/>
        </w:rPr>
      </w:pPr>
      <w:r>
        <w:rPr>
          <w:w w:val="105"/>
          <w:sz w:val="24"/>
          <w:szCs w:val="24"/>
        </w:rPr>
        <w:t>Članak 4</w:t>
      </w:r>
      <w:r w:rsidR="004E4734">
        <w:rPr>
          <w:w w:val="105"/>
          <w:sz w:val="24"/>
          <w:szCs w:val="24"/>
        </w:rPr>
        <w:t>5</w:t>
      </w:r>
      <w:r w:rsidR="009506D7" w:rsidRPr="00A634E0">
        <w:rPr>
          <w:w w:val="105"/>
          <w:sz w:val="24"/>
          <w:szCs w:val="24"/>
        </w:rPr>
        <w:t>.</w:t>
      </w:r>
    </w:p>
    <w:p w:rsidR="0015163C" w:rsidRDefault="009506D7" w:rsidP="0015163C">
      <w:pPr>
        <w:pStyle w:val="Tijeloteksta"/>
        <w:ind w:firstLine="592"/>
        <w:rPr>
          <w:rFonts w:eastAsia="Calibri"/>
          <w:lang w:val="hr-HR"/>
        </w:rPr>
      </w:pPr>
      <w:r>
        <w:t>Učenici su dužni kulturno se odnositi prema radnicima Škole i drugim osobama koje borave u Školi.</w:t>
      </w:r>
      <w:r w:rsidR="0015163C" w:rsidRPr="0015163C">
        <w:rPr>
          <w:rFonts w:eastAsia="Calibri"/>
          <w:lang w:val="hr-HR"/>
        </w:rPr>
        <w:t xml:space="preserve"> </w:t>
      </w:r>
    </w:p>
    <w:p w:rsidR="0015163C" w:rsidRPr="00F37ADC" w:rsidRDefault="0015163C" w:rsidP="0015163C">
      <w:pPr>
        <w:pStyle w:val="Tijeloteksta"/>
        <w:ind w:firstLine="592"/>
        <w:rPr>
          <w:rFonts w:eastAsia="Calibri"/>
          <w:lang w:val="hr-HR"/>
        </w:rPr>
      </w:pPr>
      <w:r w:rsidRPr="00F37ADC">
        <w:rPr>
          <w:rFonts w:eastAsia="Calibri"/>
          <w:lang w:val="hr-HR"/>
        </w:rPr>
        <w:t>Učenici su dužni pozdraviti djelatnike Škole u školskom prostoru i izvan njega.</w:t>
      </w:r>
    </w:p>
    <w:p w:rsidR="00BE5B66" w:rsidRDefault="009506D7" w:rsidP="001009C6">
      <w:pPr>
        <w:pStyle w:val="Tijeloteksta"/>
        <w:ind w:left="836" w:firstLine="26"/>
      </w:pPr>
      <w:r>
        <w:t>Kod ulaska u Školu ili izlaska iz Škole učenici</w:t>
      </w:r>
      <w:r w:rsidR="00354D47">
        <w:t xml:space="preserve"> trebaju dati prednost starijim </w:t>
      </w:r>
      <w:r>
        <w:t>osobama.</w:t>
      </w:r>
    </w:p>
    <w:p w:rsidR="00BE5B66" w:rsidRDefault="00BE5B66" w:rsidP="001009C6">
      <w:pPr>
        <w:pStyle w:val="Tijeloteksta"/>
        <w:ind w:left="836" w:firstLine="26"/>
        <w:rPr>
          <w:rFonts w:eastAsia="Calibri"/>
          <w:color w:val="FF0000"/>
          <w:lang w:val="hr-HR"/>
        </w:rPr>
      </w:pPr>
    </w:p>
    <w:p w:rsidR="00BE5B66" w:rsidRPr="00F37ADC" w:rsidRDefault="002F7C89" w:rsidP="00A634E0">
      <w:pPr>
        <w:pStyle w:val="Tijeloteksta"/>
        <w:jc w:val="center"/>
        <w:rPr>
          <w:rFonts w:eastAsia="Calibri"/>
          <w:lang w:val="hr-HR"/>
        </w:rPr>
      </w:pPr>
      <w:r>
        <w:rPr>
          <w:rFonts w:eastAsia="Calibri"/>
          <w:lang w:val="hr-HR"/>
        </w:rPr>
        <w:t>Članak 4</w:t>
      </w:r>
      <w:r w:rsidR="004E4734">
        <w:rPr>
          <w:rFonts w:eastAsia="Calibri"/>
          <w:lang w:val="hr-HR"/>
        </w:rPr>
        <w:t>6</w:t>
      </w:r>
      <w:r w:rsidR="00BE5B66" w:rsidRPr="00F37ADC">
        <w:rPr>
          <w:rFonts w:eastAsia="Calibri"/>
          <w:lang w:val="hr-HR"/>
        </w:rPr>
        <w:t>.</w:t>
      </w:r>
    </w:p>
    <w:p w:rsidR="00F37ADC" w:rsidRDefault="00F37ADC" w:rsidP="001009C6">
      <w:pPr>
        <w:pStyle w:val="Tijeloteksta"/>
        <w:ind w:left="284" w:firstLine="567"/>
        <w:rPr>
          <w:rFonts w:eastAsia="Calibri"/>
        </w:rPr>
      </w:pPr>
      <w:r w:rsidRPr="00F37ADC">
        <w:rPr>
          <w:rFonts w:eastAsia="Calibri"/>
        </w:rPr>
        <w:t>Ulazak i izlazak učitelja i drugih osoba u učionicu za vrijeme nastave učenici će pozdraviti ustajanjem, osim u iznimnim situacijama prema uputi učitelja.</w:t>
      </w:r>
    </w:p>
    <w:p w:rsidR="003164E0" w:rsidRDefault="003164E0" w:rsidP="001009C6">
      <w:pPr>
        <w:pStyle w:val="Tijeloteksta"/>
        <w:ind w:left="284" w:firstLine="567"/>
        <w:rPr>
          <w:rFonts w:eastAsia="Calibri"/>
        </w:rPr>
      </w:pPr>
      <w:r>
        <w:rPr>
          <w:rFonts w:eastAsia="Calibri"/>
        </w:rPr>
        <w:t>Učenici razredne nastave u učionicu ulaze kroz hodnik razredne nastave.</w:t>
      </w:r>
    </w:p>
    <w:p w:rsidR="00BB3740" w:rsidRDefault="00BB3740" w:rsidP="001009C6">
      <w:pPr>
        <w:pStyle w:val="Tijeloteksta"/>
        <w:ind w:left="284" w:firstLine="567"/>
        <w:rPr>
          <w:rFonts w:eastAsia="Calibri"/>
        </w:rPr>
      </w:pPr>
      <w:r>
        <w:rPr>
          <w:rFonts w:eastAsia="Calibri"/>
        </w:rPr>
        <w:t>Učitelji razredne nastave dovode djecu do učionice predmetne natave (engleski jezik, glazbena kultura i katolički vjeronauk).</w:t>
      </w:r>
    </w:p>
    <w:p w:rsidR="0015163C" w:rsidRDefault="0015163C" w:rsidP="001009C6">
      <w:pPr>
        <w:pStyle w:val="Tijeloteksta"/>
        <w:ind w:left="284" w:firstLine="567"/>
        <w:rPr>
          <w:rFonts w:eastAsia="Calibri"/>
        </w:rPr>
      </w:pPr>
      <w:r>
        <w:rPr>
          <w:rFonts w:eastAsia="Calibri"/>
        </w:rPr>
        <w:t>Poslije nastave učenika razredne nastave u učionici stranog jezika i glazbene kulture, predmetni uč</w:t>
      </w:r>
      <w:r w:rsidR="00BB3740">
        <w:rPr>
          <w:rFonts w:eastAsia="Calibri"/>
        </w:rPr>
        <w:t>i</w:t>
      </w:r>
      <w:r>
        <w:rPr>
          <w:rFonts w:eastAsia="Calibri"/>
        </w:rPr>
        <w:t>telji ispraćaju učenike do hodnika razredne nastave.</w:t>
      </w:r>
    </w:p>
    <w:p w:rsidR="00A634E0" w:rsidRDefault="00354D47" w:rsidP="00A634E0">
      <w:pPr>
        <w:pStyle w:val="Tijeloteksta"/>
        <w:tabs>
          <w:tab w:val="left" w:pos="851"/>
        </w:tabs>
        <w:ind w:left="284" w:firstLine="567"/>
        <w:rPr>
          <w:rFonts w:eastAsia="Calibri"/>
        </w:rPr>
      </w:pPr>
      <w:r w:rsidRPr="00427BF0">
        <w:rPr>
          <w:rFonts w:eastAsia="Calibri"/>
        </w:rPr>
        <w:t>Tijekom sata nije dozvoljno žvakati ili jesti (osim u opravd</w:t>
      </w:r>
      <w:r w:rsidR="00A634E0">
        <w:rPr>
          <w:rFonts w:eastAsia="Calibri"/>
        </w:rPr>
        <w:t>anim zdravstvenim okolnostima).</w:t>
      </w:r>
    </w:p>
    <w:p w:rsidR="00A634E0" w:rsidRDefault="0015163C" w:rsidP="00A634E0">
      <w:pPr>
        <w:pStyle w:val="Tijeloteksta"/>
        <w:tabs>
          <w:tab w:val="left" w:pos="851"/>
        </w:tabs>
        <w:rPr>
          <w:rFonts w:eastAsia="Calibri"/>
        </w:rPr>
      </w:pPr>
      <w:r>
        <w:rPr>
          <w:rFonts w:eastAsia="Calibri"/>
        </w:rPr>
        <w:tab/>
      </w:r>
    </w:p>
    <w:p w:rsidR="00F37ADC" w:rsidRPr="00427BF0" w:rsidRDefault="004E4734" w:rsidP="00A634E0">
      <w:pPr>
        <w:pStyle w:val="Tijeloteksta"/>
        <w:tabs>
          <w:tab w:val="left" w:pos="851"/>
        </w:tabs>
        <w:jc w:val="center"/>
        <w:rPr>
          <w:rFonts w:eastAsia="Calibri"/>
          <w:lang w:val="hr-HR"/>
        </w:rPr>
      </w:pPr>
      <w:r>
        <w:rPr>
          <w:rFonts w:eastAsia="Calibri"/>
          <w:lang w:val="hr-HR"/>
        </w:rPr>
        <w:t>Članak 47</w:t>
      </w:r>
      <w:r w:rsidR="005C3B3F" w:rsidRPr="00427BF0">
        <w:rPr>
          <w:rFonts w:eastAsia="Calibri"/>
          <w:lang w:val="hr-HR"/>
        </w:rPr>
        <w:t>.</w:t>
      </w:r>
    </w:p>
    <w:p w:rsidR="005C3B3F" w:rsidRDefault="005C3B3F" w:rsidP="001009C6">
      <w:pPr>
        <w:pStyle w:val="Tijeloteksta"/>
        <w:ind w:left="836" w:firstLine="26"/>
        <w:rPr>
          <w:rFonts w:eastAsia="Calibri"/>
          <w:lang w:val="hr-HR"/>
        </w:rPr>
      </w:pPr>
      <w:r w:rsidRPr="00427BF0">
        <w:rPr>
          <w:rFonts w:eastAsia="Calibri"/>
          <w:lang w:val="hr-HR"/>
        </w:rPr>
        <w:t>Kod ulaska u učionicu, ured ravnatelja, tajništvo ili d</w:t>
      </w:r>
      <w:r w:rsidR="00F37ADC" w:rsidRPr="00427BF0">
        <w:rPr>
          <w:rFonts w:eastAsia="Calibri"/>
          <w:lang w:val="hr-HR"/>
        </w:rPr>
        <w:t xml:space="preserve">rugi prostor, učenik prvo treba </w:t>
      </w:r>
      <w:r w:rsidRPr="00427BF0">
        <w:rPr>
          <w:rFonts w:eastAsia="Calibri"/>
          <w:lang w:val="hr-HR"/>
        </w:rPr>
        <w:t>pokucati, a zatim tiho ući i priopćiti razlog dolaska.</w:t>
      </w:r>
    </w:p>
    <w:p w:rsidR="00FE09EA" w:rsidRPr="00427BF0" w:rsidRDefault="00FE09EA" w:rsidP="001009C6">
      <w:pPr>
        <w:pStyle w:val="Tijeloteksta"/>
        <w:ind w:left="836" w:firstLine="26"/>
      </w:pPr>
    </w:p>
    <w:p w:rsidR="00337FDB" w:rsidRPr="00337FDB" w:rsidRDefault="009506D7" w:rsidP="00FE09EA">
      <w:pPr>
        <w:pStyle w:val="Odlomakpopisa"/>
        <w:numPr>
          <w:ilvl w:val="0"/>
          <w:numId w:val="15"/>
        </w:numPr>
        <w:tabs>
          <w:tab w:val="left" w:pos="582"/>
        </w:tabs>
        <w:spacing w:before="1"/>
        <w:ind w:left="581" w:hanging="465"/>
        <w:jc w:val="center"/>
        <w:rPr>
          <w:b/>
          <w:sz w:val="24"/>
        </w:rPr>
      </w:pPr>
      <w:r w:rsidRPr="00F37ADC">
        <w:rPr>
          <w:b/>
          <w:w w:val="105"/>
          <w:sz w:val="24"/>
        </w:rPr>
        <w:lastRenderedPageBreak/>
        <w:t>PRAVA I OBVEZE</w:t>
      </w:r>
      <w:r w:rsidR="00427BF0">
        <w:rPr>
          <w:b/>
          <w:w w:val="105"/>
          <w:sz w:val="24"/>
        </w:rPr>
        <w:t xml:space="preserve"> </w:t>
      </w:r>
      <w:r w:rsidRPr="00F37ADC">
        <w:rPr>
          <w:b/>
          <w:w w:val="105"/>
          <w:sz w:val="24"/>
        </w:rPr>
        <w:t>UČENIKA</w:t>
      </w:r>
    </w:p>
    <w:p w:rsidR="00337FDB" w:rsidRDefault="00337FDB" w:rsidP="00337FDB">
      <w:pPr>
        <w:pStyle w:val="Odlomakpopisa"/>
        <w:tabs>
          <w:tab w:val="left" w:pos="582"/>
        </w:tabs>
        <w:spacing w:before="1"/>
        <w:ind w:left="581" w:firstLine="0"/>
        <w:rPr>
          <w:b/>
          <w:w w:val="105"/>
          <w:sz w:val="24"/>
        </w:rPr>
      </w:pPr>
    </w:p>
    <w:p w:rsidR="00337FDB" w:rsidRDefault="004E4734" w:rsidP="00337FDB">
      <w:pPr>
        <w:pStyle w:val="Tijeloteksta"/>
        <w:jc w:val="center"/>
      </w:pPr>
      <w:r>
        <w:rPr>
          <w:w w:val="105"/>
        </w:rPr>
        <w:t>Članak 48</w:t>
      </w:r>
      <w:r w:rsidR="00337FDB">
        <w:rPr>
          <w:w w:val="105"/>
        </w:rPr>
        <w:t>.</w:t>
      </w:r>
    </w:p>
    <w:p w:rsidR="00337FDB" w:rsidRDefault="00337FDB" w:rsidP="00337FDB">
      <w:pPr>
        <w:pStyle w:val="Tijeloteksta"/>
        <w:ind w:firstLine="708"/>
      </w:pPr>
      <w:r>
        <w:t>Učenik ima prava i obveze utvrđene Zakonom o odgoju i obrazovanju u osnovnoj i srednjoj Školi, Statutom Škole, ovim Pravilnikom i drugim općim aktima Škole.</w:t>
      </w:r>
    </w:p>
    <w:p w:rsidR="00337FDB" w:rsidRDefault="00337FDB" w:rsidP="00337FDB">
      <w:pPr>
        <w:pStyle w:val="Tijeloteksta"/>
        <w:ind w:firstLine="735"/>
      </w:pPr>
      <w:r>
        <w:t>Pored prava i obveza iz stavka 1. ovog članka, učenik je dužan: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  <w:tab w:val="left" w:pos="851"/>
        </w:tabs>
        <w:ind w:hanging="180"/>
        <w:rPr>
          <w:sz w:val="24"/>
        </w:rPr>
      </w:pPr>
      <w:r>
        <w:rPr>
          <w:sz w:val="24"/>
        </w:rPr>
        <w:t>redovito pohađati nastavu i na vrijeme dolaziti nanastavu,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donositi udžbenike i potreban pribor zarad,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održavati udžbenike i bilježnice urednima,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savjesno učiti i aktivno sudjelovati u nastavnom procesu,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održavati čistima i urednima prostore Škole,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svoje mjesto u školskoj klupi nakon završetka nastave ostaviti uredno i čisto,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u Školu dolaziti uredan i pristojno odjeven,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right="604" w:hanging="180"/>
        <w:rPr>
          <w:sz w:val="24"/>
        </w:rPr>
      </w:pPr>
      <w:r>
        <w:rPr>
          <w:sz w:val="24"/>
        </w:rPr>
        <w:t>mirno ući u učionicu najmanje pet minuta prije početka nastave i pripremiti se za rad, u slučaju da je učionica zaključana u miru pričekati učitelja pred učionicom,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pravodobno opravdati izostanke i kašnjenja,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njegovati humane odnose među učenicima, učiteljima i drugim radnicima Škole,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čuvati imovinu koju koriste te imovinu drugih učenika i radnika Škole,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poštovati pravila školskog života i rada,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čuvati i oplemenjivati školskiokoliš,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ne ulaziti u učionice i kabinete bez nazočnosti učitelja,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right="353" w:hanging="180"/>
        <w:rPr>
          <w:sz w:val="24"/>
        </w:rPr>
      </w:pPr>
      <w:r>
        <w:rPr>
          <w:sz w:val="24"/>
        </w:rPr>
        <w:t>ne koristiti mobitel te ostale tehničke aparate za vrijeme nastave (osim uz dopuštenje predmetnog učitelja),</w:t>
      </w:r>
    </w:p>
    <w:p w:rsidR="00337FDB" w:rsidRDefault="00337FDB" w:rsidP="00337FDB">
      <w:pPr>
        <w:pStyle w:val="Odlomakpopisa"/>
        <w:numPr>
          <w:ilvl w:val="0"/>
          <w:numId w:val="4"/>
        </w:numPr>
        <w:tabs>
          <w:tab w:val="left" w:pos="316"/>
        </w:tabs>
        <w:ind w:hanging="180"/>
        <w:rPr>
          <w:sz w:val="24"/>
        </w:rPr>
      </w:pPr>
      <w:r>
        <w:rPr>
          <w:sz w:val="24"/>
        </w:rPr>
        <w:t>ne unositi predmete kojima bi remetio nastavu i ugrožavao sigurnost u razredu ili Školi.</w:t>
      </w:r>
    </w:p>
    <w:p w:rsidR="00337FDB" w:rsidRDefault="00337FDB" w:rsidP="00337FDB">
      <w:pPr>
        <w:pStyle w:val="Odlomakpopisa"/>
        <w:tabs>
          <w:tab w:val="left" w:pos="316"/>
        </w:tabs>
        <w:ind w:left="296" w:firstLine="0"/>
        <w:rPr>
          <w:sz w:val="24"/>
        </w:rPr>
      </w:pPr>
    </w:p>
    <w:p w:rsidR="00A634E0" w:rsidRDefault="00A634E0" w:rsidP="00A634E0">
      <w:pPr>
        <w:tabs>
          <w:tab w:val="left" w:pos="582"/>
        </w:tabs>
        <w:spacing w:before="1"/>
        <w:ind w:left="116"/>
        <w:rPr>
          <w:w w:val="105"/>
        </w:rPr>
      </w:pPr>
    </w:p>
    <w:p w:rsidR="009506D7" w:rsidRPr="00A634E0" w:rsidRDefault="00337FDB" w:rsidP="00A634E0">
      <w:pPr>
        <w:tabs>
          <w:tab w:val="left" w:pos="582"/>
        </w:tabs>
        <w:spacing w:before="1"/>
        <w:ind w:left="116"/>
        <w:jc w:val="center"/>
        <w:rPr>
          <w:b/>
          <w:sz w:val="24"/>
          <w:szCs w:val="24"/>
        </w:rPr>
      </w:pPr>
      <w:r>
        <w:rPr>
          <w:w w:val="105"/>
          <w:sz w:val="24"/>
          <w:szCs w:val="24"/>
        </w:rPr>
        <w:t>Članak 4</w:t>
      </w:r>
      <w:r w:rsidR="004E4734">
        <w:rPr>
          <w:w w:val="105"/>
          <w:sz w:val="24"/>
          <w:szCs w:val="24"/>
        </w:rPr>
        <w:t>9</w:t>
      </w:r>
      <w:r w:rsidR="009506D7" w:rsidRPr="00A634E0">
        <w:rPr>
          <w:w w:val="105"/>
          <w:sz w:val="24"/>
          <w:szCs w:val="24"/>
        </w:rPr>
        <w:t>.</w:t>
      </w:r>
    </w:p>
    <w:p w:rsidR="009506D7" w:rsidRDefault="009506D7" w:rsidP="001009C6">
      <w:pPr>
        <w:pStyle w:val="Tijeloteksta"/>
        <w:ind w:right="112" w:firstLine="708"/>
      </w:pPr>
      <w:r>
        <w:t xml:space="preserve">Učenici mogu boraviti u Školi u vrijeme koje je određeno za </w:t>
      </w:r>
      <w:r w:rsidR="00BB3740">
        <w:t xml:space="preserve">obveznu </w:t>
      </w:r>
      <w:r>
        <w:t>nastavu i ostale oblike odgojno-obrazovnog rada.</w:t>
      </w:r>
    </w:p>
    <w:p w:rsidR="00BB3740" w:rsidRDefault="00BB3740" w:rsidP="001009C6">
      <w:pPr>
        <w:pStyle w:val="Tijeloteksta"/>
        <w:ind w:right="112" w:firstLine="708"/>
      </w:pPr>
      <w:r>
        <w:t>Do početka nastave učenici borave u atriju Škole</w:t>
      </w:r>
      <w:r w:rsidR="00337FDB">
        <w:t xml:space="preserve"> ili na školskom igralištu</w:t>
      </w:r>
      <w:r>
        <w:t>.</w:t>
      </w:r>
    </w:p>
    <w:p w:rsidR="00337FDB" w:rsidRDefault="00337FDB" w:rsidP="00337FDB">
      <w:pPr>
        <w:pStyle w:val="Tijeloteksta"/>
        <w:ind w:right="112" w:firstLine="708"/>
      </w:pPr>
      <w:r>
        <w:t>Na znak zvona učenici organizirano pod kontrolom učitelja ulaze u Školu i u učionicu.</w:t>
      </w:r>
    </w:p>
    <w:p w:rsidR="00337FDB" w:rsidRDefault="00337FDB" w:rsidP="00337FDB">
      <w:pPr>
        <w:pStyle w:val="Tijeloteksta"/>
        <w:ind w:right="112" w:firstLine="708"/>
      </w:pPr>
      <w:r>
        <w:t>Dopuštenje za ulazak učenika u zgradu prije početka nastave daje dežurni učitelj.</w:t>
      </w:r>
    </w:p>
    <w:p w:rsidR="00337FDB" w:rsidRDefault="00337FDB" w:rsidP="00337FDB">
      <w:pPr>
        <w:pStyle w:val="Tijeloteksta"/>
        <w:ind w:right="112" w:firstLine="708"/>
      </w:pPr>
      <w:r>
        <w:t>U slučaju hladnog i kišovitog vremena učenici se mogu i ranije pustiti u atrij zgrade.</w:t>
      </w:r>
    </w:p>
    <w:p w:rsidR="00337FDB" w:rsidRDefault="00337FDB" w:rsidP="00337FDB">
      <w:pPr>
        <w:pStyle w:val="Tijeloteksta"/>
        <w:ind w:right="112" w:firstLine="708"/>
      </w:pPr>
      <w:r>
        <w:t>U zgradu i učionice ulazi se bez trčanja i galame.</w:t>
      </w:r>
    </w:p>
    <w:p w:rsidR="00337FDB" w:rsidRDefault="00337FDB" w:rsidP="001009C6">
      <w:pPr>
        <w:pStyle w:val="Tijeloteksta"/>
        <w:ind w:firstLine="708"/>
      </w:pPr>
    </w:p>
    <w:p w:rsidR="00337FDB" w:rsidRDefault="004E4734" w:rsidP="00337FDB">
      <w:pPr>
        <w:pStyle w:val="Tijeloteksta"/>
        <w:ind w:firstLine="708"/>
        <w:jc w:val="center"/>
      </w:pPr>
      <w:r>
        <w:t>Članak 50</w:t>
      </w:r>
      <w:r w:rsidR="00337FDB">
        <w:t>.</w:t>
      </w:r>
    </w:p>
    <w:p w:rsidR="009506D7" w:rsidRDefault="009506D7" w:rsidP="001009C6">
      <w:pPr>
        <w:pStyle w:val="Tijeloteksta"/>
        <w:ind w:firstLine="708"/>
      </w:pPr>
      <w:r>
        <w:t>Učenici su obvezni dolaziti u Školu naj</w:t>
      </w:r>
      <w:r w:rsidR="00F32B2D">
        <w:t>ranije 15</w:t>
      </w:r>
      <w:r>
        <w:t xml:space="preserve"> minuta prije početka nastave, a napustiti Školu </w:t>
      </w:r>
      <w:r w:rsidR="00F32B2D">
        <w:t>najkasnije 10 minuta</w:t>
      </w:r>
      <w:r>
        <w:t xml:space="preserve"> nakon završetka školskih obveza.</w:t>
      </w:r>
    </w:p>
    <w:p w:rsidR="00F32B2D" w:rsidRDefault="00F32B2D" w:rsidP="001009C6">
      <w:pPr>
        <w:pStyle w:val="Tijeloteksta"/>
        <w:ind w:firstLine="708"/>
      </w:pPr>
      <w:r w:rsidRPr="00F32B2D">
        <w:t>Učenici koji su uključeni u rad produženog boravka u Školu ulaze u vremenu od 7,00 do 7,45 sati.</w:t>
      </w:r>
    </w:p>
    <w:p w:rsidR="00AF119F" w:rsidRPr="006D3367" w:rsidRDefault="00AF119F" w:rsidP="001009C6">
      <w:pPr>
        <w:pStyle w:val="Tijeloteksta"/>
        <w:tabs>
          <w:tab w:val="left" w:pos="851"/>
        </w:tabs>
        <w:ind w:firstLine="708"/>
      </w:pPr>
      <w:r w:rsidRPr="006D3367">
        <w:t>Učenici putnici u slučaju izostanka školskog autobusa, isti će čekati u atriju Škole.</w:t>
      </w:r>
    </w:p>
    <w:p w:rsidR="00A634E0" w:rsidRDefault="009506D7" w:rsidP="00A634E0">
      <w:pPr>
        <w:pStyle w:val="Tijeloteksta"/>
        <w:ind w:left="824"/>
      </w:pPr>
      <w:r>
        <w:t>Učenici koji su zakasnili na nastavu, trebaju tiho ući u uč</w:t>
      </w:r>
      <w:r w:rsidR="00A634E0">
        <w:t xml:space="preserve">ionicu i ispričati se učitelju. </w:t>
      </w:r>
    </w:p>
    <w:p w:rsidR="00F918C2" w:rsidRPr="009859EB" w:rsidRDefault="00F918C2" w:rsidP="00A634E0">
      <w:pPr>
        <w:pStyle w:val="Tijeloteksta"/>
        <w:ind w:left="824"/>
      </w:pPr>
      <w:r w:rsidRPr="009859EB">
        <w:t>Svako kašnjenje učenika na nastavu učitelj je dužan evidentirati.</w:t>
      </w:r>
      <w:r w:rsidR="00586333" w:rsidRPr="009859EB">
        <w:t xml:space="preserve"> Nakon 5 evidentiranih zakašnjenja, učenik</w:t>
      </w:r>
      <w:r w:rsidR="009859EB" w:rsidRPr="009859EB">
        <w:t xml:space="preserve"> će dobiti neopravdan sat.</w:t>
      </w:r>
    </w:p>
    <w:p w:rsidR="00A634E0" w:rsidRPr="009859EB" w:rsidRDefault="00A634E0" w:rsidP="00A634E0">
      <w:pPr>
        <w:pStyle w:val="Tijeloteksta"/>
      </w:pPr>
    </w:p>
    <w:p w:rsidR="009506D7" w:rsidRDefault="004E4734" w:rsidP="00A634E0">
      <w:pPr>
        <w:pStyle w:val="Tijeloteksta"/>
        <w:spacing w:before="74" w:line="274" w:lineRule="exact"/>
        <w:jc w:val="center"/>
      </w:pPr>
      <w:r>
        <w:rPr>
          <w:w w:val="105"/>
        </w:rPr>
        <w:t>Članak 51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left="284" w:right="113" w:firstLine="540"/>
      </w:pPr>
      <w:r>
        <w:t>Na znak za početak nastave učenici su obvezni biti na svojim mjestima i pripremiti pribor za rad.</w:t>
      </w:r>
    </w:p>
    <w:p w:rsidR="009506D7" w:rsidRDefault="009506D7" w:rsidP="001009C6">
      <w:pPr>
        <w:pStyle w:val="Tijeloteksta"/>
        <w:ind w:left="284" w:right="115" w:firstLine="540"/>
      </w:pPr>
      <w:r>
        <w:t xml:space="preserve">Svaki učenik ima svoje mjesto rada, koje može promijeniti samo uz dopuštenje </w:t>
      </w:r>
      <w:r>
        <w:lastRenderedPageBreak/>
        <w:t>razrednika ili predmetnog nastavnika za njegov sat.</w:t>
      </w:r>
    </w:p>
    <w:p w:rsidR="009506D7" w:rsidRDefault="009506D7" w:rsidP="001009C6">
      <w:pPr>
        <w:pStyle w:val="Tijeloteksta"/>
        <w:ind w:left="284" w:right="112" w:firstLine="540"/>
      </w:pPr>
      <w:r>
        <w:t>Za vrijeme trajanja sata učenik ne može napustiti učionicu ili drugu radnu prostoriju, osim po odobrenju učitelja u posebno opravdanom slučaju.</w:t>
      </w:r>
    </w:p>
    <w:p w:rsidR="005C3B3F" w:rsidRPr="006D3367" w:rsidRDefault="005C3B3F" w:rsidP="001009C6">
      <w:pPr>
        <w:widowControl/>
        <w:adjustRightInd w:val="0"/>
        <w:ind w:left="284" w:firstLine="540"/>
        <w:rPr>
          <w:rFonts w:eastAsia="Calibri"/>
          <w:sz w:val="24"/>
          <w:szCs w:val="24"/>
          <w:lang w:val="hr-HR"/>
        </w:rPr>
      </w:pPr>
      <w:r w:rsidRPr="006D3367">
        <w:rPr>
          <w:rFonts w:eastAsia="Calibri"/>
          <w:sz w:val="24"/>
          <w:szCs w:val="24"/>
          <w:lang w:val="hr-HR"/>
        </w:rPr>
        <w:t>U učionicu odnosno kabinet učenici ulaze zajedno s učiteljem. Dolazak učitelja čekaju u redu po dvoje ispred učionice odnosno kabineta. Učenici ne smiju ući u učionicu odnosno kabinet bez dozvole učitelja.</w:t>
      </w:r>
    </w:p>
    <w:p w:rsidR="009506D7" w:rsidRDefault="009506D7" w:rsidP="001009C6">
      <w:pPr>
        <w:pStyle w:val="Tijeloteksta"/>
        <w:spacing w:before="4"/>
        <w:ind w:left="0"/>
      </w:pPr>
    </w:p>
    <w:p w:rsidR="009506D7" w:rsidRDefault="004E4734" w:rsidP="00A634E0">
      <w:pPr>
        <w:pStyle w:val="Tijeloteksta"/>
        <w:spacing w:before="1" w:line="274" w:lineRule="exact"/>
        <w:jc w:val="center"/>
      </w:pPr>
      <w:r>
        <w:rPr>
          <w:w w:val="105"/>
        </w:rPr>
        <w:t>Članak 52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right="117" w:firstLine="708"/>
      </w:pPr>
      <w:r>
        <w:t>Tijekom nastavnog procesa učenicima nije dopušteno dovikivati se, zadirkivati, prepirati se, šaptati i šetati po razredu ili na drugi način ometati nastavni proces.</w:t>
      </w:r>
    </w:p>
    <w:p w:rsidR="00D057CE" w:rsidRPr="006D3367" w:rsidRDefault="00D057CE" w:rsidP="001009C6">
      <w:pPr>
        <w:pStyle w:val="Tijeloteksta"/>
        <w:ind w:right="117" w:firstLine="708"/>
      </w:pPr>
      <w:r w:rsidRPr="006D3367">
        <w:t>Nije dozvoljeno ometanje učitelja u vrijeme održavanja nastave i drugih oblika odgojno-obrazovnog rada te ometanje drugih učenika u učenju i praćenju nastave.</w:t>
      </w:r>
    </w:p>
    <w:p w:rsidR="004752CD" w:rsidRDefault="009506D7" w:rsidP="001009C6">
      <w:pPr>
        <w:pStyle w:val="Tijeloteksta"/>
        <w:ind w:left="284" w:right="296" w:firstLine="567"/>
      </w:pPr>
      <w:r>
        <w:t>Učenik koji želi nešto pitati ili priopćiti, treba svoju namjeru pokazati dizanjem ruke.</w:t>
      </w:r>
    </w:p>
    <w:p w:rsidR="009506D7" w:rsidRDefault="009506D7" w:rsidP="001009C6">
      <w:pPr>
        <w:pStyle w:val="Tijeloteksta"/>
        <w:tabs>
          <w:tab w:val="left" w:pos="851"/>
        </w:tabs>
        <w:spacing w:before="2"/>
        <w:ind w:left="0"/>
      </w:pPr>
    </w:p>
    <w:p w:rsidR="009506D7" w:rsidRDefault="004E4734" w:rsidP="00A634E0">
      <w:pPr>
        <w:pStyle w:val="Tijeloteksta"/>
        <w:tabs>
          <w:tab w:val="left" w:pos="851"/>
        </w:tabs>
        <w:spacing w:line="274" w:lineRule="exact"/>
        <w:jc w:val="center"/>
      </w:pPr>
      <w:r>
        <w:rPr>
          <w:w w:val="105"/>
        </w:rPr>
        <w:t>Članak 53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right="118" w:firstLine="708"/>
      </w:pPr>
      <w:r>
        <w:t>Učitelj ne smije za vrijeme nastave slati učenika izvan prostora Škole ili ga kažnjavati udaljavanjem s nastave.</w:t>
      </w:r>
    </w:p>
    <w:p w:rsidR="009506D7" w:rsidRDefault="009506D7" w:rsidP="001009C6">
      <w:pPr>
        <w:pStyle w:val="Tijeloteksta"/>
        <w:ind w:right="115" w:firstLine="708"/>
      </w:pPr>
      <w:r>
        <w:t xml:space="preserve">U slučaju da učenik svojim ponašanjem teže remeti razrednu disciplinu, učitelj </w:t>
      </w:r>
      <w:r w:rsidR="00407E29">
        <w:t xml:space="preserve">(ili </w:t>
      </w:r>
      <w:r w:rsidR="00407E29" w:rsidRPr="006D3367">
        <w:t>učenik kojega predmetni učitelj odredi</w:t>
      </w:r>
      <w:r w:rsidR="00407E29">
        <w:t xml:space="preserve">) </w:t>
      </w:r>
      <w:r>
        <w:t xml:space="preserve">odvodi učenika razredniku, </w:t>
      </w:r>
      <w:r w:rsidR="00D057CE">
        <w:t>stručnom suradniku</w:t>
      </w:r>
      <w:r>
        <w:t>, dežurnom učitelju ili ravnatelju.</w:t>
      </w:r>
    </w:p>
    <w:p w:rsidR="009506D7" w:rsidRDefault="009506D7" w:rsidP="001009C6">
      <w:pPr>
        <w:pStyle w:val="Tijeloteksta"/>
        <w:spacing w:before="3"/>
        <w:ind w:left="0"/>
      </w:pPr>
    </w:p>
    <w:p w:rsidR="009506D7" w:rsidRDefault="00F37ADC" w:rsidP="00A634E0">
      <w:pPr>
        <w:pStyle w:val="Tijeloteksta"/>
        <w:spacing w:line="274" w:lineRule="exact"/>
        <w:jc w:val="center"/>
      </w:pPr>
      <w:r>
        <w:rPr>
          <w:w w:val="105"/>
        </w:rPr>
        <w:t>Članak 5</w:t>
      </w:r>
      <w:r w:rsidR="004E4734">
        <w:rPr>
          <w:w w:val="105"/>
        </w:rPr>
        <w:t>4</w:t>
      </w:r>
      <w:r w:rsidR="009506D7">
        <w:rPr>
          <w:w w:val="105"/>
        </w:rPr>
        <w:t>.</w:t>
      </w:r>
    </w:p>
    <w:p w:rsidR="00F37ADC" w:rsidRDefault="00984241" w:rsidP="001009C6">
      <w:pPr>
        <w:widowControl/>
        <w:autoSpaceDE/>
        <w:autoSpaceDN/>
        <w:spacing w:after="200"/>
        <w:ind w:firstLine="708"/>
        <w:rPr>
          <w:sz w:val="24"/>
          <w:szCs w:val="24"/>
          <w:lang w:val="hr-HR" w:eastAsia="hr-HR"/>
        </w:rPr>
      </w:pPr>
      <w:r w:rsidRPr="00984241">
        <w:rPr>
          <w:sz w:val="24"/>
          <w:szCs w:val="24"/>
          <w:lang w:val="hr-HR" w:eastAsia="hr-HR"/>
        </w:rPr>
        <w:t>Učiteljima je tijekom nastavnog procesa dopuštena uporaba mobilnih telefona u svrhu odgojno-obrazovn</w:t>
      </w:r>
      <w:r w:rsidR="00F37ADC">
        <w:rPr>
          <w:sz w:val="24"/>
          <w:szCs w:val="24"/>
          <w:lang w:val="hr-HR" w:eastAsia="hr-HR"/>
        </w:rPr>
        <w:t>og rada i u hitnim situacijama.</w:t>
      </w:r>
    </w:p>
    <w:p w:rsidR="004752CD" w:rsidRDefault="00984241" w:rsidP="001009C6">
      <w:pPr>
        <w:widowControl/>
        <w:autoSpaceDE/>
        <w:autoSpaceDN/>
        <w:spacing w:after="200"/>
        <w:ind w:left="284"/>
        <w:rPr>
          <w:sz w:val="24"/>
          <w:szCs w:val="24"/>
          <w:lang w:val="hr-HR" w:eastAsia="hr-HR"/>
        </w:rPr>
      </w:pPr>
      <w:r w:rsidRPr="00984241">
        <w:rPr>
          <w:sz w:val="24"/>
          <w:szCs w:val="24"/>
          <w:lang w:val="hr-HR" w:eastAsia="hr-HR"/>
        </w:rPr>
        <w:t xml:space="preserve">Učenik u školi </w:t>
      </w:r>
      <w:r w:rsidRPr="006D3367">
        <w:rPr>
          <w:sz w:val="24"/>
          <w:szCs w:val="24"/>
          <w:lang w:val="hr-HR" w:eastAsia="hr-HR"/>
        </w:rPr>
        <w:t>i školskom dvorištu</w:t>
      </w:r>
      <w:r w:rsidRPr="00984241">
        <w:rPr>
          <w:sz w:val="24"/>
          <w:szCs w:val="24"/>
          <w:lang w:val="hr-HR" w:eastAsia="hr-HR"/>
        </w:rPr>
        <w:t xml:space="preserve"> ne smije rabiti mobitel i slične tehničke naprave bez odobrenja učitelja ili dežurnog učitelja.</w:t>
      </w:r>
    </w:p>
    <w:p w:rsidR="004752CD" w:rsidRDefault="00984241" w:rsidP="001009C6">
      <w:pPr>
        <w:widowControl/>
        <w:tabs>
          <w:tab w:val="left" w:pos="851"/>
        </w:tabs>
        <w:autoSpaceDE/>
        <w:autoSpaceDN/>
        <w:spacing w:after="200"/>
        <w:ind w:left="284"/>
        <w:rPr>
          <w:sz w:val="24"/>
          <w:szCs w:val="24"/>
          <w:lang w:val="hr-HR" w:eastAsia="hr-HR"/>
        </w:rPr>
      </w:pPr>
      <w:r w:rsidRPr="00984241">
        <w:rPr>
          <w:sz w:val="24"/>
          <w:szCs w:val="24"/>
          <w:lang w:val="hr-HR" w:eastAsia="hr-HR"/>
        </w:rPr>
        <w:t>U slučaju nedopuštenoga korištenja mobitela i drugih tehničkih naprava, isti će učenicima biti oduzeti i vraćeni na kraju nastavnoga sata.</w:t>
      </w:r>
    </w:p>
    <w:p w:rsidR="009506D7" w:rsidRDefault="00984241" w:rsidP="001009C6">
      <w:pPr>
        <w:widowControl/>
        <w:autoSpaceDE/>
        <w:autoSpaceDN/>
        <w:spacing w:after="200"/>
        <w:rPr>
          <w:sz w:val="24"/>
          <w:szCs w:val="24"/>
          <w:lang w:val="hr-HR" w:eastAsia="hr-HR"/>
        </w:rPr>
      </w:pPr>
      <w:r w:rsidRPr="00984241">
        <w:rPr>
          <w:sz w:val="24"/>
          <w:szCs w:val="24"/>
          <w:lang w:val="hr-HR" w:eastAsia="hr-HR"/>
        </w:rPr>
        <w:t xml:space="preserve">Učitelj će o nedopuštenoj uporabi mobitela i ostalih tehničkih naprava odmah izvijestiti razrednika ili stručnoga suradnika, a </w:t>
      </w:r>
      <w:r w:rsidR="00F918C2">
        <w:rPr>
          <w:sz w:val="24"/>
          <w:szCs w:val="24"/>
          <w:lang w:val="hr-HR" w:eastAsia="hr-HR"/>
        </w:rPr>
        <w:t>oni</w:t>
      </w:r>
      <w:r w:rsidRPr="00984241">
        <w:rPr>
          <w:sz w:val="24"/>
          <w:szCs w:val="24"/>
          <w:lang w:val="hr-HR" w:eastAsia="hr-HR"/>
        </w:rPr>
        <w:t xml:space="preserve"> r</w:t>
      </w:r>
      <w:r w:rsidR="00F37ADC">
        <w:rPr>
          <w:sz w:val="24"/>
          <w:szCs w:val="24"/>
          <w:lang w:val="hr-HR" w:eastAsia="hr-HR"/>
        </w:rPr>
        <w:t>oditelja</w:t>
      </w:r>
      <w:r w:rsidR="00F918C2">
        <w:rPr>
          <w:sz w:val="24"/>
          <w:szCs w:val="24"/>
          <w:lang w:val="hr-HR" w:eastAsia="hr-HR"/>
        </w:rPr>
        <w:t>/skrbnika</w:t>
      </w:r>
      <w:r w:rsidR="00F37ADC">
        <w:rPr>
          <w:sz w:val="24"/>
          <w:szCs w:val="24"/>
          <w:lang w:val="hr-HR" w:eastAsia="hr-HR"/>
        </w:rPr>
        <w:t xml:space="preserve"> učenika.</w:t>
      </w:r>
    </w:p>
    <w:p w:rsidR="00BA6A72" w:rsidRPr="006D3367" w:rsidRDefault="00BA6A72" w:rsidP="001009C6">
      <w:pPr>
        <w:tabs>
          <w:tab w:val="left" w:pos="851"/>
        </w:tabs>
        <w:ind w:firstLine="851"/>
        <w:rPr>
          <w:sz w:val="24"/>
          <w:szCs w:val="24"/>
        </w:rPr>
      </w:pPr>
      <w:r w:rsidRPr="006D3367">
        <w:rPr>
          <w:sz w:val="24"/>
          <w:szCs w:val="24"/>
        </w:rPr>
        <w:t>Mobiteli, tableti i ostali elektronički uređaji mogu se koristiti isključivo u obrazovne svrhe uz prethodno dopuštenje učitelja.</w:t>
      </w:r>
    </w:p>
    <w:p w:rsidR="00BA6A72" w:rsidRDefault="00BA6A72" w:rsidP="001009C6">
      <w:pPr>
        <w:pStyle w:val="Tijeloteksta"/>
        <w:spacing w:before="1" w:line="274" w:lineRule="exact"/>
        <w:ind w:left="4097"/>
        <w:rPr>
          <w:w w:val="105"/>
        </w:rPr>
      </w:pPr>
    </w:p>
    <w:p w:rsidR="009506D7" w:rsidRDefault="009506D7" w:rsidP="00A634E0">
      <w:pPr>
        <w:pStyle w:val="Tijeloteksta"/>
        <w:spacing w:before="1" w:line="274" w:lineRule="exact"/>
        <w:jc w:val="center"/>
      </w:pPr>
      <w:r>
        <w:rPr>
          <w:w w:val="105"/>
        </w:rPr>
        <w:t>Č</w:t>
      </w:r>
      <w:r w:rsidR="004E4734">
        <w:rPr>
          <w:w w:val="105"/>
        </w:rPr>
        <w:t>lanak 55</w:t>
      </w:r>
      <w:r>
        <w:rPr>
          <w:w w:val="105"/>
        </w:rPr>
        <w:t>.</w:t>
      </w:r>
    </w:p>
    <w:p w:rsidR="009506D7" w:rsidRDefault="009506D7" w:rsidP="001009C6">
      <w:pPr>
        <w:pStyle w:val="Tijeloteksta"/>
        <w:ind w:right="119" w:firstLine="708"/>
      </w:pPr>
      <w:r>
        <w:t>Učenik ili grupa učenika ne smije biti puštena sa sata nakon napisanog testa, obrađenog gradiva i sl. prije završetka</w:t>
      </w:r>
      <w:r w:rsidR="00BA6A72">
        <w:t xml:space="preserve"> </w:t>
      </w:r>
      <w:r>
        <w:t>nastave.</w:t>
      </w:r>
    </w:p>
    <w:p w:rsidR="009506D7" w:rsidRDefault="009506D7" w:rsidP="001009C6">
      <w:pPr>
        <w:pStyle w:val="Tijeloteksta"/>
        <w:ind w:right="115" w:firstLine="708"/>
      </w:pPr>
      <w:r>
        <w:t>Učenici koji iz opravdanog razloga napuštaju školsku zgradu grupno prolaze hodnicima u tišini u pratnji predmetnog učitelja ili razrednika do izlaza iz Škole.</w:t>
      </w:r>
    </w:p>
    <w:p w:rsidR="009506D7" w:rsidRDefault="009506D7" w:rsidP="001009C6">
      <w:pPr>
        <w:pStyle w:val="Tijeloteksta"/>
        <w:spacing w:before="2"/>
        <w:ind w:left="0"/>
      </w:pPr>
    </w:p>
    <w:p w:rsidR="009506D7" w:rsidRDefault="009506D7" w:rsidP="001009C6">
      <w:pPr>
        <w:pStyle w:val="Tijeloteksta"/>
        <w:spacing w:before="2"/>
        <w:ind w:left="0"/>
      </w:pPr>
    </w:p>
    <w:p w:rsidR="009506D7" w:rsidRDefault="004E4734" w:rsidP="00A634E0">
      <w:pPr>
        <w:pStyle w:val="Tijeloteksta"/>
        <w:spacing w:before="1" w:line="274" w:lineRule="exact"/>
        <w:jc w:val="center"/>
      </w:pPr>
      <w:r>
        <w:rPr>
          <w:w w:val="105"/>
        </w:rPr>
        <w:t>Članak 56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right="112" w:firstLine="720"/>
      </w:pPr>
      <w:r>
        <w:t xml:space="preserve">Učenici ne smiju prepisivati ili rabiti nedopuštene izvore podataka </w:t>
      </w:r>
      <w:r w:rsidR="00F918C2">
        <w:t>tijekom provjera</w:t>
      </w:r>
      <w:r>
        <w:t xml:space="preserve"> odgojno-obrazovnih postignuća</w:t>
      </w:r>
      <w:r w:rsidR="00F918C2">
        <w:t xml:space="preserve"> (usmena i pismena provjera)</w:t>
      </w:r>
      <w:r>
        <w:t>.</w:t>
      </w:r>
    </w:p>
    <w:p w:rsidR="009506D7" w:rsidRDefault="009506D7" w:rsidP="001009C6">
      <w:pPr>
        <w:pStyle w:val="Tijeloteksta"/>
        <w:spacing w:before="8"/>
        <w:ind w:left="0"/>
        <w:rPr>
          <w:sz w:val="27"/>
        </w:rPr>
      </w:pPr>
    </w:p>
    <w:p w:rsidR="009506D7" w:rsidRDefault="004E4734" w:rsidP="00A634E0">
      <w:pPr>
        <w:pStyle w:val="Tijeloteksta"/>
        <w:spacing w:line="274" w:lineRule="exact"/>
        <w:jc w:val="center"/>
      </w:pPr>
      <w:r>
        <w:rPr>
          <w:w w:val="105"/>
        </w:rPr>
        <w:t>Članak 57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right="113" w:firstLine="720"/>
      </w:pPr>
      <w:r>
        <w:t xml:space="preserve">U slučaju da učitelj nije došao u učionicu na sat, a zamjena odsutnog učitelja nije </w:t>
      </w:r>
      <w:r>
        <w:lastRenderedPageBreak/>
        <w:t>prethodno određena, učenici ostaju u učionici na svojim mjestima do dolaska dežurnog učitelja ili drugog djelatnika</w:t>
      </w:r>
      <w:r w:rsidR="00F918C2">
        <w:t xml:space="preserve"> </w:t>
      </w:r>
      <w:r>
        <w:t>Škole.</w:t>
      </w:r>
    </w:p>
    <w:p w:rsidR="009506D7" w:rsidRDefault="009506D7" w:rsidP="001009C6">
      <w:pPr>
        <w:pStyle w:val="Tijeloteksta"/>
        <w:ind w:right="113" w:firstLine="708"/>
      </w:pPr>
      <w:r>
        <w:t>Ako po isteku pet minuta od početka nastavnog sata nitko od radnika Škole ne dođe, redar</w:t>
      </w:r>
      <w:r w:rsidR="00F918C2">
        <w:t>, predsjednik ili zamjernik predsjednika</w:t>
      </w:r>
      <w:r>
        <w:t xml:space="preserve"> razreda je o tome dužan obavijestiti učitelja u susjednoj učionici, voditelja smjene ili ravnatelja</w:t>
      </w:r>
      <w:r w:rsidR="00F918C2">
        <w:t xml:space="preserve"> Škole</w:t>
      </w:r>
      <w:r>
        <w:t>.</w:t>
      </w:r>
    </w:p>
    <w:p w:rsidR="00D057CE" w:rsidRPr="00D057CE" w:rsidRDefault="00D057CE" w:rsidP="001009C6">
      <w:pPr>
        <w:widowControl/>
        <w:adjustRightInd w:val="0"/>
        <w:rPr>
          <w:rFonts w:eastAsia="Calibri"/>
          <w:color w:val="FF0000"/>
          <w:sz w:val="24"/>
          <w:szCs w:val="24"/>
          <w:lang w:val="hr-HR"/>
        </w:rPr>
      </w:pPr>
    </w:p>
    <w:p w:rsidR="00D057CE" w:rsidRPr="00F37ADC" w:rsidRDefault="004E4734" w:rsidP="00A634E0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Članak 58</w:t>
      </w:r>
      <w:r w:rsidR="00D057CE" w:rsidRPr="00F37ADC">
        <w:rPr>
          <w:rFonts w:ascii="Times New Roman" w:hAnsi="Times New Roman" w:cs="Times New Roman"/>
          <w:color w:val="auto"/>
        </w:rPr>
        <w:t>.</w:t>
      </w:r>
    </w:p>
    <w:p w:rsidR="00D057CE" w:rsidRDefault="00D057CE" w:rsidP="001009C6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F37ADC">
        <w:rPr>
          <w:rFonts w:ascii="Times New Roman" w:hAnsi="Times New Roman" w:cs="Times New Roman"/>
          <w:color w:val="auto"/>
        </w:rPr>
        <w:t>Knjige posuđene u školskoj knjižnici učenik je obvezan čuvati i neoštećene pravodobno vratiti.</w:t>
      </w:r>
    </w:p>
    <w:p w:rsidR="00F918C2" w:rsidRPr="00F37ADC" w:rsidRDefault="00F918C2" w:rsidP="001009C6">
      <w:pPr>
        <w:pStyle w:val="Default"/>
        <w:ind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 slučaju eventualnih oštećenja, učenik će postupati po Pravilniku u radu školske knjižnice.</w:t>
      </w:r>
    </w:p>
    <w:p w:rsidR="00D057CE" w:rsidRPr="00F37ADC" w:rsidRDefault="00D057CE" w:rsidP="001009C6">
      <w:pPr>
        <w:pStyle w:val="Default"/>
        <w:rPr>
          <w:rFonts w:ascii="Times New Roman" w:hAnsi="Times New Roman" w:cs="Times New Roman"/>
          <w:color w:val="auto"/>
        </w:rPr>
      </w:pPr>
    </w:p>
    <w:p w:rsidR="00D057CE" w:rsidRPr="006D3367" w:rsidRDefault="004E4734" w:rsidP="00A634E0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Članak 59</w:t>
      </w:r>
      <w:r w:rsidR="00D057CE" w:rsidRPr="006D3367">
        <w:rPr>
          <w:rFonts w:ascii="Times New Roman" w:hAnsi="Times New Roman" w:cs="Times New Roman"/>
          <w:color w:val="auto"/>
        </w:rPr>
        <w:t>.</w:t>
      </w:r>
    </w:p>
    <w:p w:rsidR="009506D7" w:rsidRPr="006D3367" w:rsidRDefault="00D057CE" w:rsidP="001009C6">
      <w:pPr>
        <w:pStyle w:val="Default"/>
        <w:ind w:firstLine="708"/>
        <w:rPr>
          <w:rFonts w:ascii="Times New Roman" w:hAnsi="Times New Roman" w:cs="Times New Roman"/>
          <w:color w:val="auto"/>
        </w:rPr>
      </w:pPr>
      <w:r w:rsidRPr="006D3367">
        <w:rPr>
          <w:rFonts w:ascii="Times New Roman" w:hAnsi="Times New Roman" w:cs="Times New Roman"/>
          <w:color w:val="auto"/>
        </w:rPr>
        <w:t>Učenicima nije dopušteno korištenje i igranje loptom u učionici, na hodniku i u atriju Škole.</w:t>
      </w:r>
    </w:p>
    <w:p w:rsidR="00D057CE" w:rsidRDefault="00D057CE" w:rsidP="001009C6">
      <w:pPr>
        <w:pStyle w:val="Tijeloteksta"/>
        <w:spacing w:before="3"/>
        <w:ind w:left="0"/>
      </w:pPr>
    </w:p>
    <w:p w:rsidR="009506D7" w:rsidRPr="00982824" w:rsidRDefault="009506D7" w:rsidP="00FE09EA">
      <w:pPr>
        <w:pStyle w:val="Odlomakpopisa"/>
        <w:numPr>
          <w:ilvl w:val="0"/>
          <w:numId w:val="15"/>
        </w:numPr>
        <w:tabs>
          <w:tab w:val="left" w:pos="675"/>
        </w:tabs>
        <w:ind w:left="674" w:hanging="558"/>
        <w:jc w:val="center"/>
        <w:rPr>
          <w:b/>
          <w:sz w:val="24"/>
        </w:rPr>
      </w:pPr>
      <w:r w:rsidRPr="00982824">
        <w:rPr>
          <w:b/>
          <w:sz w:val="24"/>
        </w:rPr>
        <w:t>ODMOR</w:t>
      </w:r>
    </w:p>
    <w:p w:rsidR="009506D7" w:rsidRDefault="009506D7" w:rsidP="001009C6">
      <w:pPr>
        <w:pStyle w:val="Tijeloteksta"/>
        <w:ind w:left="0"/>
      </w:pPr>
    </w:p>
    <w:p w:rsidR="009506D7" w:rsidRDefault="004E4734" w:rsidP="00A634E0">
      <w:pPr>
        <w:pStyle w:val="Tijeloteksta"/>
        <w:spacing w:line="274" w:lineRule="exact"/>
        <w:jc w:val="center"/>
      </w:pPr>
      <w:r>
        <w:rPr>
          <w:w w:val="105"/>
        </w:rPr>
        <w:t>Članak 60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left="284" w:right="1269" w:firstLine="567"/>
      </w:pPr>
      <w:r>
        <w:t>Učenici imaju pravo na veliki odmor i male odmore između nastavnih sati. Mali odmor traje 5 minuta, a veliki odmor 20 minuta</w:t>
      </w:r>
      <w:r w:rsidR="00A216A2">
        <w:t xml:space="preserve"> (15+5</w:t>
      </w:r>
      <w:r w:rsidR="00E31AA4">
        <w:t xml:space="preserve"> minuta</w:t>
      </w:r>
      <w:r w:rsidR="00A216A2">
        <w:t>)</w:t>
      </w:r>
      <w:r>
        <w:t>.</w:t>
      </w:r>
    </w:p>
    <w:p w:rsidR="009506D7" w:rsidRPr="006D3367" w:rsidRDefault="009506D7" w:rsidP="001009C6">
      <w:pPr>
        <w:pStyle w:val="Tijeloteksta"/>
        <w:ind w:left="836"/>
      </w:pPr>
      <w:r w:rsidRPr="006D3367">
        <w:t>Za vrijeme malih odmora učenici ne smiju napuštati zgradu.</w:t>
      </w:r>
    </w:p>
    <w:p w:rsidR="009506D7" w:rsidRPr="006D3367" w:rsidRDefault="009506D7" w:rsidP="001009C6">
      <w:pPr>
        <w:pStyle w:val="Tijeloteksta"/>
        <w:ind w:left="284" w:right="115"/>
      </w:pPr>
      <w:r w:rsidRPr="006D3367">
        <w:t xml:space="preserve">Veliki odmor učenika je nakon završetka trećeg nastavnog sata </w:t>
      </w:r>
      <w:r w:rsidR="00982824" w:rsidRPr="006D3367">
        <w:t>(u Područnoj školi Rupotina</w:t>
      </w:r>
      <w:r w:rsidRPr="006D3367">
        <w:t xml:space="preserve"> nakon drugog nastavnog sata). Učenici u redu izlaze iz učionice i odlaze u školsko dvorište kojeg ne smiju napuštati.</w:t>
      </w:r>
    </w:p>
    <w:p w:rsidR="009506D7" w:rsidRDefault="009506D7" w:rsidP="001009C6">
      <w:pPr>
        <w:pStyle w:val="Tijeloteksta"/>
        <w:tabs>
          <w:tab w:val="left" w:pos="284"/>
          <w:tab w:val="left" w:pos="851"/>
        </w:tabs>
        <w:ind w:right="115" w:firstLine="720"/>
      </w:pPr>
      <w:r>
        <w:t xml:space="preserve">U slučaju nevremena učenici odmor obvezno provode u </w:t>
      </w:r>
      <w:r w:rsidR="00407E29">
        <w:t>atriju Škole</w:t>
      </w:r>
      <w:r w:rsidR="002B5771">
        <w:t xml:space="preserve"> (ili u učionici) </w:t>
      </w:r>
      <w:r>
        <w:t>pod nadzorom dežurnih učitelja.</w:t>
      </w:r>
    </w:p>
    <w:p w:rsidR="007B14CC" w:rsidRDefault="007B14CC" w:rsidP="001009C6">
      <w:pPr>
        <w:pStyle w:val="Tijeloteksta"/>
        <w:tabs>
          <w:tab w:val="left" w:pos="284"/>
          <w:tab w:val="left" w:pos="851"/>
        </w:tabs>
        <w:ind w:right="115" w:firstLine="720"/>
      </w:pPr>
      <w:r>
        <w:t>Učenici koji ranije napuštaju školsku zgradu prije završetak nastave, to čine u pratnji roditelja/skrbnika ili osobe koju je roditelj/skrbnik ovlastio.</w:t>
      </w:r>
    </w:p>
    <w:p w:rsidR="009506D7" w:rsidRDefault="009506D7" w:rsidP="001009C6">
      <w:pPr>
        <w:pStyle w:val="Tijeloteksta"/>
        <w:spacing w:before="2"/>
        <w:ind w:left="0"/>
      </w:pPr>
    </w:p>
    <w:p w:rsidR="009506D7" w:rsidRPr="00982824" w:rsidRDefault="009506D7" w:rsidP="00FE09EA">
      <w:pPr>
        <w:pStyle w:val="Odlomakpopisa"/>
        <w:numPr>
          <w:ilvl w:val="0"/>
          <w:numId w:val="15"/>
        </w:numPr>
        <w:tabs>
          <w:tab w:val="left" w:pos="490"/>
        </w:tabs>
        <w:spacing w:before="1"/>
        <w:ind w:left="489" w:hanging="373"/>
        <w:jc w:val="center"/>
        <w:rPr>
          <w:b/>
          <w:sz w:val="24"/>
        </w:rPr>
      </w:pPr>
      <w:r w:rsidRPr="00982824">
        <w:rPr>
          <w:b/>
          <w:sz w:val="24"/>
        </w:rPr>
        <w:t>ODRŽAVANJE</w:t>
      </w:r>
      <w:r w:rsidR="00407E29">
        <w:rPr>
          <w:b/>
          <w:sz w:val="24"/>
        </w:rPr>
        <w:t xml:space="preserve"> </w:t>
      </w:r>
      <w:r w:rsidRPr="00982824">
        <w:rPr>
          <w:b/>
          <w:sz w:val="24"/>
        </w:rPr>
        <w:t>REDA</w:t>
      </w:r>
    </w:p>
    <w:p w:rsidR="009506D7" w:rsidRDefault="009506D7" w:rsidP="001009C6">
      <w:pPr>
        <w:pStyle w:val="Tijeloteksta"/>
        <w:spacing w:before="11"/>
        <w:ind w:left="0"/>
        <w:rPr>
          <w:sz w:val="23"/>
        </w:rPr>
      </w:pPr>
    </w:p>
    <w:p w:rsidR="009506D7" w:rsidRDefault="004E4734" w:rsidP="00A634E0">
      <w:pPr>
        <w:pStyle w:val="Tijeloteksta"/>
        <w:spacing w:line="274" w:lineRule="exact"/>
        <w:jc w:val="center"/>
      </w:pPr>
      <w:r>
        <w:rPr>
          <w:w w:val="105"/>
        </w:rPr>
        <w:t>Članak 61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left="824" w:right="944" w:firstLine="11"/>
      </w:pPr>
      <w:r>
        <w:t>U Školi za vrijeme rada dežuraju radnici Škole (učitelji, spremačice i domari). Raspored dežurstva radnika utvrđuje se na način koji određuje ravnatelj.</w:t>
      </w:r>
    </w:p>
    <w:p w:rsidR="009506D7" w:rsidRPr="006D3367" w:rsidRDefault="009506D7" w:rsidP="001009C6">
      <w:pPr>
        <w:pStyle w:val="Tijeloteksta"/>
        <w:ind w:left="836"/>
      </w:pPr>
      <w:r w:rsidRPr="006D3367">
        <w:t xml:space="preserve">Raspored dežurstva objavljuje se na oglasnoj ploči </w:t>
      </w:r>
      <w:r w:rsidR="007B14CC">
        <w:t xml:space="preserve">i mrežnoj stranici </w:t>
      </w:r>
      <w:r w:rsidRPr="006D3367">
        <w:t>Škole.</w:t>
      </w:r>
    </w:p>
    <w:p w:rsidR="00982824" w:rsidRDefault="00982824" w:rsidP="001009C6">
      <w:pPr>
        <w:pStyle w:val="Tijeloteksta"/>
        <w:spacing w:before="74"/>
        <w:ind w:left="4097"/>
        <w:rPr>
          <w:w w:val="105"/>
        </w:rPr>
      </w:pPr>
    </w:p>
    <w:p w:rsidR="009506D7" w:rsidRDefault="004E4734" w:rsidP="00A634E0">
      <w:pPr>
        <w:pStyle w:val="Tijeloteksta"/>
        <w:spacing w:before="74"/>
        <w:jc w:val="center"/>
      </w:pPr>
      <w:r>
        <w:rPr>
          <w:w w:val="105"/>
        </w:rPr>
        <w:t>Članak 62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spacing w:before="36"/>
        <w:ind w:right="202" w:firstLine="720"/>
      </w:pPr>
      <w:r>
        <w:t>O redu u razrednom odjelu brinu dva redara koje svakog tjedna prema abecednom redu određuje</w:t>
      </w:r>
      <w:r w:rsidR="00BF2F00">
        <w:t xml:space="preserve"> </w:t>
      </w:r>
      <w:r>
        <w:t>razrednik.</w:t>
      </w:r>
    </w:p>
    <w:p w:rsidR="009506D7" w:rsidRDefault="009506D7" w:rsidP="001009C6">
      <w:pPr>
        <w:pStyle w:val="Tijeloteksta"/>
        <w:ind w:left="836"/>
      </w:pPr>
      <w:r>
        <w:t>Redari:</w:t>
      </w:r>
    </w:p>
    <w:p w:rsidR="00E96958" w:rsidRPr="006D3367" w:rsidRDefault="00E96958" w:rsidP="001009C6">
      <w:pPr>
        <w:pStyle w:val="Tijeloteksta"/>
        <w:numPr>
          <w:ilvl w:val="0"/>
          <w:numId w:val="5"/>
        </w:numPr>
        <w:tabs>
          <w:tab w:val="left" w:pos="1556"/>
        </w:tabs>
        <w:ind w:right="116"/>
      </w:pPr>
      <w:r w:rsidRPr="006D3367">
        <w:t>prije početk</w:t>
      </w:r>
      <w:r w:rsidR="00BF2F00">
        <w:t>a i na kraju nastave, pregledavaju</w:t>
      </w:r>
      <w:r w:rsidRPr="006D3367">
        <w:t xml:space="preserve"> učionicu i o uočenim nepravilnostima ili oštećenjima izvještavaju predmetnog učitelja,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56"/>
        </w:tabs>
        <w:ind w:right="116"/>
        <w:rPr>
          <w:sz w:val="24"/>
        </w:rPr>
      </w:pPr>
      <w:r w:rsidRPr="00E96958">
        <w:rPr>
          <w:sz w:val="24"/>
        </w:rPr>
        <w:t>pripremaju učionicu za nastavu, brišu ploču i donose prema potrebi nastavna sredstva ipomagala,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56"/>
        </w:tabs>
        <w:ind w:right="114"/>
        <w:rPr>
          <w:sz w:val="24"/>
        </w:rPr>
      </w:pPr>
      <w:r>
        <w:rPr>
          <w:sz w:val="24"/>
        </w:rPr>
        <w:t>izvješćuju učitelja u susjednoj učionici, dežurnog učitelja, ravnatelja ili voditelja smjene o nenazočnosti predmetnog učitelja na</w:t>
      </w:r>
      <w:r w:rsidR="00C67939">
        <w:rPr>
          <w:sz w:val="24"/>
        </w:rPr>
        <w:t xml:space="preserve"> </w:t>
      </w:r>
      <w:r>
        <w:rPr>
          <w:sz w:val="24"/>
        </w:rPr>
        <w:t>nastavi,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56"/>
        </w:tabs>
        <w:ind w:right="115"/>
        <w:rPr>
          <w:sz w:val="24"/>
        </w:rPr>
      </w:pPr>
      <w:r>
        <w:rPr>
          <w:sz w:val="24"/>
        </w:rPr>
        <w:t>pregledavaju učionicu te o nađenim predmetima, uočenim nepravilnostima ili oštećenjima izvješćuju</w:t>
      </w:r>
      <w:r w:rsidR="00C67939">
        <w:rPr>
          <w:sz w:val="24"/>
        </w:rPr>
        <w:t xml:space="preserve"> </w:t>
      </w:r>
      <w:r>
        <w:rPr>
          <w:sz w:val="24"/>
        </w:rPr>
        <w:t>učitelja,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56"/>
        </w:tabs>
        <w:rPr>
          <w:sz w:val="24"/>
        </w:rPr>
      </w:pPr>
      <w:r>
        <w:rPr>
          <w:sz w:val="24"/>
        </w:rPr>
        <w:lastRenderedPageBreak/>
        <w:t>prijavljuju učiteljima nenazočne</w:t>
      </w:r>
      <w:r w:rsidR="00E96958">
        <w:rPr>
          <w:sz w:val="24"/>
        </w:rPr>
        <w:t xml:space="preserve"> </w:t>
      </w:r>
      <w:r>
        <w:rPr>
          <w:sz w:val="24"/>
        </w:rPr>
        <w:t>učenike.</w:t>
      </w:r>
    </w:p>
    <w:p w:rsidR="009506D7" w:rsidRDefault="009506D7" w:rsidP="001009C6">
      <w:pPr>
        <w:pStyle w:val="Tijeloteksta"/>
        <w:spacing w:before="7"/>
        <w:ind w:left="0"/>
        <w:rPr>
          <w:sz w:val="16"/>
        </w:rPr>
      </w:pPr>
    </w:p>
    <w:p w:rsidR="009506D7" w:rsidRDefault="004E4734" w:rsidP="00A634E0">
      <w:pPr>
        <w:pStyle w:val="Tijeloteksta"/>
        <w:spacing w:before="90" w:line="274" w:lineRule="exact"/>
        <w:ind w:right="1743"/>
        <w:jc w:val="center"/>
      </w:pPr>
      <w:r>
        <w:rPr>
          <w:w w:val="105"/>
        </w:rPr>
        <w:t>Članak 63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spacing w:line="274" w:lineRule="exact"/>
        <w:ind w:left="776"/>
      </w:pPr>
      <w:r>
        <w:t>Dežurni učitelj:</w:t>
      </w:r>
    </w:p>
    <w:p w:rsidR="00972603" w:rsidRPr="0041410E" w:rsidRDefault="00BF2F00" w:rsidP="001009C6">
      <w:pPr>
        <w:pStyle w:val="Odlomakpopisa"/>
        <w:numPr>
          <w:ilvl w:val="0"/>
          <w:numId w:val="5"/>
        </w:numPr>
        <w:tabs>
          <w:tab w:val="left" w:pos="1532"/>
        </w:tabs>
        <w:spacing w:before="41"/>
        <w:ind w:left="1532" w:right="116" w:hanging="339"/>
        <w:rPr>
          <w:sz w:val="24"/>
          <w:szCs w:val="24"/>
        </w:rPr>
      </w:pPr>
      <w:r>
        <w:rPr>
          <w:sz w:val="24"/>
        </w:rPr>
        <w:t xml:space="preserve">dolazi u školu </w:t>
      </w:r>
      <w:r w:rsidRPr="0041442D">
        <w:rPr>
          <w:sz w:val="24"/>
        </w:rPr>
        <w:t>2</w:t>
      </w:r>
      <w:r w:rsidR="009506D7" w:rsidRPr="0041442D">
        <w:rPr>
          <w:sz w:val="24"/>
        </w:rPr>
        <w:t>0 minuta</w:t>
      </w:r>
      <w:r w:rsidR="009506D7" w:rsidRPr="00972603">
        <w:rPr>
          <w:sz w:val="24"/>
        </w:rPr>
        <w:t xml:space="preserve"> prije početka nastave, a odlazi</w:t>
      </w:r>
      <w:r w:rsidR="006D3367">
        <w:rPr>
          <w:sz w:val="24"/>
        </w:rPr>
        <w:t xml:space="preserve"> 10 minuta po završetku nastave </w:t>
      </w:r>
      <w:r w:rsidR="006D3367" w:rsidRPr="0041410E">
        <w:rPr>
          <w:sz w:val="24"/>
        </w:rPr>
        <w:t>(</w:t>
      </w:r>
      <w:r w:rsidR="006D3367" w:rsidRPr="0041410E">
        <w:rPr>
          <w:sz w:val="24"/>
          <w:szCs w:val="24"/>
        </w:rPr>
        <w:t xml:space="preserve">učitelji kojima dežurstvo ne počinje </w:t>
      </w:r>
      <w:r w:rsidR="00972603" w:rsidRPr="0041410E">
        <w:rPr>
          <w:sz w:val="24"/>
          <w:szCs w:val="24"/>
        </w:rPr>
        <w:t>od prvoga sata na dežurstvo trebaju doći 15</w:t>
      </w:r>
      <w:r w:rsidR="006D3367" w:rsidRPr="0041410E">
        <w:rPr>
          <w:sz w:val="24"/>
          <w:szCs w:val="24"/>
        </w:rPr>
        <w:t xml:space="preserve"> minuta prije početka dežurstva)</w:t>
      </w:r>
    </w:p>
    <w:p w:rsidR="00CC2378" w:rsidRPr="00192E85" w:rsidRDefault="00CC2378" w:rsidP="001009C6">
      <w:pPr>
        <w:pStyle w:val="Odlomakpopisa"/>
        <w:numPr>
          <w:ilvl w:val="0"/>
          <w:numId w:val="5"/>
        </w:numPr>
        <w:tabs>
          <w:tab w:val="left" w:pos="1532"/>
        </w:tabs>
        <w:spacing w:before="41"/>
        <w:ind w:left="1532" w:right="116" w:hanging="339"/>
        <w:rPr>
          <w:color w:val="FF0000"/>
          <w:sz w:val="24"/>
          <w:szCs w:val="24"/>
        </w:rPr>
      </w:pPr>
      <w:r>
        <w:rPr>
          <w:sz w:val="24"/>
        </w:rPr>
        <w:t>dežurni učitelji na kraju nastave izvode učenike do izlaza iz škole</w:t>
      </w:r>
      <w:r w:rsidR="00192E85">
        <w:rPr>
          <w:sz w:val="24"/>
        </w:rPr>
        <w:t>,</w:t>
      </w:r>
    </w:p>
    <w:p w:rsidR="00192E85" w:rsidRPr="00192E85" w:rsidRDefault="00192E85" w:rsidP="00192E85">
      <w:pPr>
        <w:pStyle w:val="Odlomakpopisa"/>
        <w:numPr>
          <w:ilvl w:val="0"/>
          <w:numId w:val="5"/>
        </w:numPr>
        <w:tabs>
          <w:tab w:val="left" w:pos="1532"/>
        </w:tabs>
        <w:spacing w:before="41"/>
        <w:ind w:left="1532" w:right="116" w:hanging="339"/>
        <w:rPr>
          <w:color w:val="FF0000"/>
          <w:sz w:val="24"/>
          <w:szCs w:val="24"/>
        </w:rPr>
      </w:pPr>
      <w:r>
        <w:rPr>
          <w:sz w:val="24"/>
        </w:rPr>
        <w:t>jedan dežurni učitelj stoji na ulazu u zgradu, jedan u atriju škole, a jedan na školskom igralištu (u slučaju vremenskih neprilika, svi dežurni učitelji su u atriju škole),</w:t>
      </w:r>
    </w:p>
    <w:p w:rsidR="009506D7" w:rsidRPr="00972603" w:rsidRDefault="009506D7" w:rsidP="001009C6">
      <w:pPr>
        <w:pStyle w:val="Odlomakpopisa"/>
        <w:numPr>
          <w:ilvl w:val="0"/>
          <w:numId w:val="5"/>
        </w:numPr>
        <w:tabs>
          <w:tab w:val="left" w:pos="1532"/>
        </w:tabs>
        <w:spacing w:before="41"/>
        <w:ind w:left="1532" w:right="116" w:hanging="339"/>
        <w:rPr>
          <w:sz w:val="24"/>
        </w:rPr>
      </w:pPr>
      <w:r w:rsidRPr="00972603">
        <w:rPr>
          <w:sz w:val="24"/>
        </w:rPr>
        <w:t>pazi na red i disciplinu u</w:t>
      </w:r>
      <w:r w:rsidR="006D3367">
        <w:rPr>
          <w:sz w:val="24"/>
        </w:rPr>
        <w:t xml:space="preserve"> </w:t>
      </w:r>
      <w:r w:rsidRPr="00972603">
        <w:rPr>
          <w:sz w:val="24"/>
        </w:rPr>
        <w:t>Školi,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32"/>
        </w:tabs>
        <w:ind w:left="1532" w:hanging="339"/>
        <w:rPr>
          <w:sz w:val="24"/>
        </w:rPr>
      </w:pPr>
      <w:r>
        <w:rPr>
          <w:sz w:val="24"/>
        </w:rPr>
        <w:t>brine o sigurnosti učenika u prostorima Škole i školskom</w:t>
      </w:r>
      <w:r w:rsidR="006D3367">
        <w:rPr>
          <w:sz w:val="24"/>
        </w:rPr>
        <w:t xml:space="preserve"> </w:t>
      </w:r>
      <w:r>
        <w:rPr>
          <w:sz w:val="24"/>
        </w:rPr>
        <w:t>dvorištu,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32"/>
        </w:tabs>
        <w:ind w:left="1548" w:right="116" w:hanging="355"/>
        <w:rPr>
          <w:sz w:val="24"/>
        </w:rPr>
      </w:pPr>
      <w:r>
        <w:rPr>
          <w:sz w:val="24"/>
        </w:rPr>
        <w:t>obavještava ravnatelja, stručnog suradnika ili voditelja smjene o neočekivanoj odsutnosti</w:t>
      </w:r>
      <w:r w:rsidR="006D3367">
        <w:rPr>
          <w:sz w:val="24"/>
        </w:rPr>
        <w:t xml:space="preserve"> </w:t>
      </w:r>
      <w:r>
        <w:rPr>
          <w:sz w:val="24"/>
        </w:rPr>
        <w:t>učitelja,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32"/>
        </w:tabs>
        <w:ind w:left="1548" w:right="114" w:hanging="355"/>
        <w:rPr>
          <w:sz w:val="24"/>
        </w:rPr>
      </w:pPr>
      <w:r>
        <w:rPr>
          <w:sz w:val="24"/>
        </w:rPr>
        <w:t>obavještava ravnatelja o problemima te kriznim situacijama koje su se zbile tijekom dežurstva, kao i o poduzetim</w:t>
      </w:r>
      <w:r w:rsidR="009E6B87">
        <w:rPr>
          <w:sz w:val="24"/>
        </w:rPr>
        <w:t xml:space="preserve"> </w:t>
      </w:r>
      <w:r>
        <w:rPr>
          <w:sz w:val="24"/>
        </w:rPr>
        <w:t>aktivnostima,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32"/>
        </w:tabs>
        <w:ind w:left="1548" w:right="116" w:hanging="355"/>
        <w:rPr>
          <w:sz w:val="24"/>
        </w:rPr>
      </w:pPr>
      <w:r>
        <w:rPr>
          <w:sz w:val="24"/>
        </w:rPr>
        <w:t>oštećenja, kvarove i sl. koji su napravljeni tijekom nastavnog dana prijavljuje tajniku Škole, a u slučaju potrebe za hitnim intervencijama i domaru</w:t>
      </w:r>
      <w:r w:rsidR="00CE5029">
        <w:rPr>
          <w:sz w:val="24"/>
        </w:rPr>
        <w:t xml:space="preserve"> </w:t>
      </w:r>
      <w:r>
        <w:rPr>
          <w:sz w:val="24"/>
        </w:rPr>
        <w:t>Škole,</w:t>
      </w:r>
    </w:p>
    <w:p w:rsidR="00AA3358" w:rsidRDefault="00AA3358" w:rsidP="001009C6">
      <w:pPr>
        <w:pStyle w:val="Odlomakpopisa"/>
        <w:numPr>
          <w:ilvl w:val="0"/>
          <w:numId w:val="5"/>
        </w:numPr>
        <w:tabs>
          <w:tab w:val="left" w:pos="1532"/>
        </w:tabs>
        <w:ind w:left="1548" w:right="116" w:hanging="355"/>
        <w:rPr>
          <w:sz w:val="24"/>
        </w:rPr>
      </w:pPr>
      <w:r>
        <w:rPr>
          <w:sz w:val="24"/>
        </w:rPr>
        <w:t xml:space="preserve">na kraju nastavnog dana gasi računala u zbornici, rasvjetna tijela i klima uređaj te kopirni </w:t>
      </w:r>
      <w:r w:rsidR="0041442D">
        <w:rPr>
          <w:sz w:val="24"/>
        </w:rPr>
        <w:t>ap</w:t>
      </w:r>
      <w:r w:rsidR="0045029F">
        <w:rPr>
          <w:sz w:val="24"/>
        </w:rPr>
        <w:t>arat,</w:t>
      </w:r>
    </w:p>
    <w:p w:rsidR="009506D7" w:rsidRDefault="009506D7" w:rsidP="001009C6">
      <w:pPr>
        <w:pStyle w:val="Odlomakpopisa"/>
        <w:numPr>
          <w:ilvl w:val="0"/>
          <w:numId w:val="5"/>
        </w:numPr>
        <w:tabs>
          <w:tab w:val="left" w:pos="1532"/>
        </w:tabs>
        <w:ind w:left="1548" w:right="115" w:hanging="355"/>
        <w:rPr>
          <w:sz w:val="24"/>
        </w:rPr>
      </w:pPr>
      <w:r>
        <w:rPr>
          <w:sz w:val="24"/>
        </w:rPr>
        <w:t>obavlja i druge poslove utvrđene Kućnim redom u svrhu osiguravanja redovitog rada</w:t>
      </w:r>
      <w:r w:rsidR="00A0481B">
        <w:rPr>
          <w:sz w:val="24"/>
        </w:rPr>
        <w:t xml:space="preserve"> </w:t>
      </w:r>
      <w:r w:rsidR="00FF6190">
        <w:rPr>
          <w:sz w:val="24"/>
        </w:rPr>
        <w:t>Škole</w:t>
      </w:r>
      <w:r w:rsidR="0045029F">
        <w:rPr>
          <w:sz w:val="24"/>
        </w:rPr>
        <w:t>,</w:t>
      </w:r>
    </w:p>
    <w:p w:rsidR="00A0481B" w:rsidRPr="0045029F" w:rsidRDefault="00FF6190" w:rsidP="001009C6">
      <w:pPr>
        <w:pStyle w:val="Odlomakpopisa"/>
        <w:numPr>
          <w:ilvl w:val="0"/>
          <w:numId w:val="5"/>
        </w:numPr>
        <w:ind w:right="115"/>
        <w:rPr>
          <w:sz w:val="24"/>
        </w:rPr>
      </w:pPr>
      <w:r w:rsidRPr="0045029F">
        <w:rPr>
          <w:sz w:val="24"/>
        </w:rPr>
        <w:t xml:space="preserve">za vrijeme velikog odmora </w:t>
      </w:r>
      <w:r w:rsidR="002F22CF" w:rsidRPr="0045029F">
        <w:rPr>
          <w:sz w:val="24"/>
        </w:rPr>
        <w:t xml:space="preserve">boravi </w:t>
      </w:r>
      <w:r w:rsidRPr="0045029F">
        <w:rPr>
          <w:sz w:val="24"/>
        </w:rPr>
        <w:t>s učenicima na školskom dvorištu ili u atriju, ovisno o vremenskim uvjetima</w:t>
      </w:r>
      <w:r w:rsidR="0045029F" w:rsidRPr="0045029F">
        <w:rPr>
          <w:sz w:val="24"/>
        </w:rPr>
        <w:t>,</w:t>
      </w:r>
    </w:p>
    <w:p w:rsidR="00A634E0" w:rsidRPr="009859EB" w:rsidRDefault="0041442D" w:rsidP="00A634E0">
      <w:pPr>
        <w:pStyle w:val="Odlomakpopisa"/>
        <w:numPr>
          <w:ilvl w:val="0"/>
          <w:numId w:val="5"/>
        </w:numPr>
        <w:ind w:right="115"/>
        <w:rPr>
          <w:sz w:val="24"/>
          <w:lang w:val="hr-HR"/>
        </w:rPr>
      </w:pPr>
      <w:r w:rsidRPr="009859EB">
        <w:rPr>
          <w:sz w:val="24"/>
          <w:lang w:val="hr-HR"/>
        </w:rPr>
        <w:t xml:space="preserve">svi učitelji </w:t>
      </w:r>
      <w:r w:rsidR="00A216A2" w:rsidRPr="009859EB">
        <w:rPr>
          <w:sz w:val="24"/>
          <w:lang w:val="hr-HR"/>
        </w:rPr>
        <w:t>održavaju red u školskom prostoru</w:t>
      </w:r>
      <w:r w:rsidR="0045029F" w:rsidRPr="009859EB">
        <w:rPr>
          <w:sz w:val="24"/>
          <w:lang w:val="hr-HR"/>
        </w:rPr>
        <w:t xml:space="preserve"> pored svojih učionica</w:t>
      </w:r>
      <w:r w:rsidR="00A216A2" w:rsidRPr="009859EB">
        <w:rPr>
          <w:sz w:val="24"/>
          <w:lang w:val="hr-HR"/>
        </w:rPr>
        <w:t>.</w:t>
      </w:r>
    </w:p>
    <w:p w:rsidR="00A634E0" w:rsidRPr="009859EB" w:rsidRDefault="00A634E0" w:rsidP="00A634E0">
      <w:pPr>
        <w:ind w:right="115"/>
        <w:jc w:val="center"/>
        <w:rPr>
          <w:w w:val="105"/>
          <w:sz w:val="24"/>
          <w:szCs w:val="24"/>
        </w:rPr>
      </w:pPr>
    </w:p>
    <w:p w:rsidR="009506D7" w:rsidRPr="009859EB" w:rsidRDefault="002F7C89" w:rsidP="00A634E0">
      <w:pPr>
        <w:ind w:right="115"/>
        <w:jc w:val="center"/>
        <w:rPr>
          <w:sz w:val="24"/>
          <w:szCs w:val="24"/>
          <w:lang w:val="hr-HR"/>
        </w:rPr>
      </w:pPr>
      <w:r w:rsidRPr="009859EB">
        <w:rPr>
          <w:w w:val="105"/>
          <w:sz w:val="24"/>
          <w:szCs w:val="24"/>
        </w:rPr>
        <w:t>Članak 6</w:t>
      </w:r>
      <w:r w:rsidR="004E4734" w:rsidRPr="009859EB">
        <w:rPr>
          <w:w w:val="105"/>
          <w:sz w:val="24"/>
          <w:szCs w:val="24"/>
        </w:rPr>
        <w:t>4</w:t>
      </w:r>
      <w:r w:rsidR="009506D7" w:rsidRPr="009859EB">
        <w:rPr>
          <w:w w:val="105"/>
          <w:sz w:val="24"/>
          <w:szCs w:val="24"/>
        </w:rPr>
        <w:t>.</w:t>
      </w:r>
    </w:p>
    <w:p w:rsidR="009506D7" w:rsidRPr="006D3367" w:rsidRDefault="009506D7" w:rsidP="001009C6">
      <w:pPr>
        <w:pStyle w:val="Tijeloteksta"/>
        <w:ind w:left="708" w:right="202" w:firstLine="708"/>
      </w:pPr>
      <w:r w:rsidRPr="006D3367">
        <w:t>Na mjestu dežurstva na vidljivom mjestu moraju biti istaknuti telefonski brojevi policije, hitne pomoći, vatroga</w:t>
      </w:r>
      <w:r w:rsidR="0045029F">
        <w:t>saca i Državne uprave za zaštitu</w:t>
      </w:r>
      <w:r w:rsidRPr="006D3367">
        <w:t xml:space="preserve"> i spašavanje.</w:t>
      </w:r>
    </w:p>
    <w:p w:rsidR="00A634E0" w:rsidRPr="0045029F" w:rsidRDefault="0072431F" w:rsidP="00A634E0">
      <w:pPr>
        <w:pStyle w:val="Tijeloteksta"/>
        <w:ind w:left="708" w:right="202" w:firstLine="708"/>
      </w:pPr>
      <w:r w:rsidRPr="0045029F">
        <w:t>Dežurni učitelj</w:t>
      </w:r>
      <w:r w:rsidR="00802287" w:rsidRPr="0045029F">
        <w:t>i</w:t>
      </w:r>
      <w:r w:rsidR="006D3367" w:rsidRPr="0045029F">
        <w:t xml:space="preserve"> i </w:t>
      </w:r>
      <w:r w:rsidR="0045029F" w:rsidRPr="0045029F">
        <w:t>pomoćno-</w:t>
      </w:r>
      <w:r w:rsidR="006D3367" w:rsidRPr="0045029F">
        <w:t>tehničko osoblje vode</w:t>
      </w:r>
      <w:r w:rsidRPr="0045029F">
        <w:t xml:space="preserve"> </w:t>
      </w:r>
      <w:r w:rsidR="00A216A2" w:rsidRPr="0045029F">
        <w:t>K</w:t>
      </w:r>
      <w:r w:rsidR="00A634E0" w:rsidRPr="0045029F">
        <w:t>njigu dežurstva.</w:t>
      </w:r>
    </w:p>
    <w:p w:rsidR="00A634E0" w:rsidRDefault="00A634E0" w:rsidP="00A634E0">
      <w:pPr>
        <w:pStyle w:val="Tijeloteksta"/>
        <w:ind w:right="202"/>
        <w:rPr>
          <w:color w:val="FF0000"/>
        </w:rPr>
      </w:pPr>
    </w:p>
    <w:p w:rsidR="009506D7" w:rsidRPr="00A634E0" w:rsidRDefault="004E4734" w:rsidP="00A634E0">
      <w:pPr>
        <w:pStyle w:val="Tijeloteksta"/>
        <w:ind w:right="202"/>
        <w:jc w:val="center"/>
        <w:rPr>
          <w:color w:val="FF0000"/>
        </w:rPr>
      </w:pPr>
      <w:r>
        <w:rPr>
          <w:w w:val="105"/>
        </w:rPr>
        <w:t>Članak 65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right="202" w:firstLine="720"/>
      </w:pPr>
      <w:r>
        <w:t>Osim dežurnih učitelja, svi ostali učitelji trebaju biti u učionici pet minuta prije početka nastavnog sata. Nije dozvoljeno produžavati nastavni sat poslije</w:t>
      </w:r>
      <w:r w:rsidR="002F22CF">
        <w:t xml:space="preserve"> </w:t>
      </w:r>
      <w:r>
        <w:t>zvona.</w:t>
      </w:r>
    </w:p>
    <w:p w:rsidR="009506D7" w:rsidRDefault="009506D7" w:rsidP="001009C6">
      <w:pPr>
        <w:pStyle w:val="Tijeloteksta"/>
        <w:ind w:right="202" w:firstLine="708"/>
      </w:pPr>
      <w:r>
        <w:t>Na kraju nastavnog sata učitelj je dužan uputiti učenike da urede radno mjesto i pristojno izađu iz učionice.</w:t>
      </w:r>
    </w:p>
    <w:p w:rsidR="009506D7" w:rsidRPr="006D3367" w:rsidRDefault="009506D7" w:rsidP="001009C6">
      <w:pPr>
        <w:pStyle w:val="Tijeloteksta"/>
        <w:ind w:left="823"/>
      </w:pPr>
      <w:r w:rsidRPr="00982824">
        <w:t xml:space="preserve">Učitelj iz učionice izlazi posljednji </w:t>
      </w:r>
      <w:r w:rsidRPr="006D3367">
        <w:t>te ju je dužan zaključati</w:t>
      </w:r>
      <w:r w:rsidR="0045029F">
        <w:t xml:space="preserve"> te pogasiti ravjetna tijela, klima uređaj</w:t>
      </w:r>
      <w:r w:rsidR="009016E5">
        <w:t xml:space="preserve"> te zatvoriti prozore i slavinu</w:t>
      </w:r>
      <w:r w:rsidRPr="006D3367">
        <w:t>.</w:t>
      </w:r>
    </w:p>
    <w:p w:rsidR="009506D7" w:rsidRPr="006D3367" w:rsidRDefault="009506D7" w:rsidP="001009C6">
      <w:pPr>
        <w:pStyle w:val="Tijeloteksta"/>
        <w:spacing w:before="5"/>
        <w:ind w:left="0"/>
        <w:rPr>
          <w:sz w:val="16"/>
        </w:rPr>
      </w:pPr>
    </w:p>
    <w:p w:rsidR="009506D7" w:rsidRPr="00982824" w:rsidRDefault="009506D7" w:rsidP="001009C6">
      <w:pPr>
        <w:pStyle w:val="Tijeloteksta"/>
        <w:spacing w:before="90" w:line="274" w:lineRule="exact"/>
        <w:ind w:left="0"/>
      </w:pPr>
    </w:p>
    <w:p w:rsidR="00A634E0" w:rsidRDefault="009506D7" w:rsidP="00FE09EA">
      <w:pPr>
        <w:pStyle w:val="Odlomakpopisa"/>
        <w:numPr>
          <w:ilvl w:val="0"/>
          <w:numId w:val="15"/>
        </w:numPr>
        <w:tabs>
          <w:tab w:val="left" w:pos="490"/>
        </w:tabs>
        <w:spacing w:before="90"/>
        <w:ind w:left="489" w:hanging="373"/>
        <w:jc w:val="center"/>
        <w:rPr>
          <w:b/>
          <w:sz w:val="24"/>
        </w:rPr>
      </w:pPr>
      <w:r w:rsidRPr="00982824">
        <w:rPr>
          <w:b/>
          <w:sz w:val="24"/>
        </w:rPr>
        <w:t>KRŠENJE KUĆNOG REDA</w:t>
      </w:r>
    </w:p>
    <w:p w:rsidR="00A634E0" w:rsidRDefault="00A634E0" w:rsidP="00A634E0">
      <w:pPr>
        <w:tabs>
          <w:tab w:val="left" w:pos="490"/>
        </w:tabs>
        <w:spacing w:before="90"/>
        <w:ind w:left="116"/>
        <w:rPr>
          <w:w w:val="105"/>
        </w:rPr>
      </w:pPr>
    </w:p>
    <w:p w:rsidR="009506D7" w:rsidRPr="00A634E0" w:rsidRDefault="009506D7" w:rsidP="00A634E0">
      <w:pPr>
        <w:tabs>
          <w:tab w:val="left" w:pos="490"/>
        </w:tabs>
        <w:spacing w:before="90"/>
        <w:ind w:left="116"/>
        <w:jc w:val="center"/>
        <w:rPr>
          <w:b/>
          <w:sz w:val="24"/>
          <w:szCs w:val="24"/>
        </w:rPr>
      </w:pPr>
      <w:r w:rsidRPr="00A634E0">
        <w:rPr>
          <w:w w:val="105"/>
          <w:sz w:val="24"/>
          <w:szCs w:val="24"/>
        </w:rPr>
        <w:t>Članak</w:t>
      </w:r>
      <w:r w:rsidR="002B5771" w:rsidRPr="00A634E0">
        <w:rPr>
          <w:w w:val="105"/>
          <w:sz w:val="24"/>
          <w:szCs w:val="24"/>
        </w:rPr>
        <w:t xml:space="preserve"> </w:t>
      </w:r>
      <w:r w:rsidR="004E4734">
        <w:rPr>
          <w:w w:val="105"/>
          <w:sz w:val="24"/>
          <w:szCs w:val="24"/>
        </w:rPr>
        <w:t>66</w:t>
      </w:r>
      <w:r w:rsidRPr="00A634E0">
        <w:rPr>
          <w:w w:val="105"/>
          <w:sz w:val="24"/>
          <w:szCs w:val="24"/>
        </w:rPr>
        <w:t>.</w:t>
      </w:r>
    </w:p>
    <w:p w:rsidR="009506D7" w:rsidRDefault="009506D7" w:rsidP="001009C6">
      <w:pPr>
        <w:pStyle w:val="Tijeloteksta"/>
        <w:ind w:right="115" w:firstLine="708"/>
      </w:pPr>
      <w:r>
        <w:t>Postupanje prema odredbama ovog Kućnog reda sastavni je dio radnih obveza radnika i učenika</w:t>
      </w:r>
      <w:r w:rsidR="0072431F">
        <w:t xml:space="preserve"> </w:t>
      </w:r>
      <w:r>
        <w:t>Škole.</w:t>
      </w:r>
    </w:p>
    <w:p w:rsidR="009506D7" w:rsidRDefault="009506D7" w:rsidP="001009C6">
      <w:pPr>
        <w:pStyle w:val="Tijeloteksta"/>
        <w:ind w:left="0"/>
      </w:pPr>
    </w:p>
    <w:p w:rsidR="004C508E" w:rsidRDefault="004C508E" w:rsidP="001009C6">
      <w:pPr>
        <w:pStyle w:val="Tijeloteksta"/>
        <w:ind w:left="0"/>
      </w:pPr>
    </w:p>
    <w:p w:rsidR="009506D7" w:rsidRDefault="004E4734" w:rsidP="00A634E0">
      <w:pPr>
        <w:pStyle w:val="Tijeloteksta"/>
        <w:spacing w:line="274" w:lineRule="exact"/>
        <w:jc w:val="center"/>
      </w:pPr>
      <w:r>
        <w:rPr>
          <w:w w:val="105"/>
        </w:rPr>
        <w:lastRenderedPageBreak/>
        <w:t>Članak 67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right="118" w:firstLine="720"/>
      </w:pPr>
      <w:r>
        <w:t>Radnik koji postupi suprotno odredbama ovog Kućnog reda, odgovoran je za težu povredu radne obveze.</w:t>
      </w:r>
    </w:p>
    <w:p w:rsidR="009506D7" w:rsidRDefault="009506D7" w:rsidP="001009C6">
      <w:pPr>
        <w:pStyle w:val="Tijeloteksta"/>
        <w:spacing w:before="2"/>
        <w:ind w:left="0"/>
      </w:pPr>
    </w:p>
    <w:p w:rsidR="009506D7" w:rsidRDefault="004E4734" w:rsidP="00A634E0">
      <w:pPr>
        <w:pStyle w:val="Tijeloteksta"/>
        <w:spacing w:before="1" w:line="274" w:lineRule="exact"/>
        <w:jc w:val="center"/>
      </w:pPr>
      <w:r>
        <w:rPr>
          <w:w w:val="105"/>
        </w:rPr>
        <w:t>Članak 68</w:t>
      </w:r>
      <w:r w:rsidR="009506D7">
        <w:rPr>
          <w:w w:val="105"/>
        </w:rPr>
        <w:t>.</w:t>
      </w:r>
    </w:p>
    <w:p w:rsidR="009506D7" w:rsidRDefault="009506D7" w:rsidP="001009C6">
      <w:pPr>
        <w:pStyle w:val="Tijeloteksta"/>
        <w:ind w:right="118" w:firstLine="720"/>
      </w:pPr>
      <w:r>
        <w:t>Učenik koji postupi suprotno odredbama ovog Kućnog reda, odgovoran je prema općim aktima Škole.</w:t>
      </w:r>
    </w:p>
    <w:p w:rsidR="009506D7" w:rsidRDefault="009506D7" w:rsidP="001009C6">
      <w:pPr>
        <w:pStyle w:val="Tijeloteksta"/>
        <w:spacing w:before="2"/>
        <w:ind w:left="0"/>
      </w:pPr>
    </w:p>
    <w:p w:rsidR="009506D7" w:rsidRDefault="004E4734" w:rsidP="00A634E0">
      <w:pPr>
        <w:pStyle w:val="Tijeloteksta"/>
        <w:spacing w:line="274" w:lineRule="exact"/>
        <w:jc w:val="center"/>
      </w:pPr>
      <w:r>
        <w:rPr>
          <w:w w:val="105"/>
        </w:rPr>
        <w:t>Članak 69</w:t>
      </w:r>
      <w:r w:rsidR="009506D7">
        <w:rPr>
          <w:w w:val="105"/>
        </w:rPr>
        <w:t>.</w:t>
      </w:r>
    </w:p>
    <w:p w:rsidR="009506D7" w:rsidRDefault="009016E5" w:rsidP="001009C6">
      <w:pPr>
        <w:pStyle w:val="Tijeloteksta"/>
        <w:ind w:right="113" w:firstLine="720"/>
      </w:pPr>
      <w:r>
        <w:t>Druge</w:t>
      </w:r>
      <w:r w:rsidR="009506D7">
        <w:t xml:space="preserve"> osobe koje za vrijeme boravka u Školi krše unutarnji red dežurni radnik, </w:t>
      </w:r>
      <w:r w:rsidR="00FF6190">
        <w:t xml:space="preserve">dežurni </w:t>
      </w:r>
      <w:r w:rsidR="009506D7">
        <w:t>učitelj ili ravnatelj udaljit će iz prostora Škole.</w:t>
      </w:r>
    </w:p>
    <w:p w:rsidR="009016E5" w:rsidRDefault="009016E5" w:rsidP="001009C6">
      <w:pPr>
        <w:pStyle w:val="Tijeloteksta"/>
        <w:ind w:right="113" w:firstLine="720"/>
      </w:pPr>
      <w:r>
        <w:t>Ako osoba iz stavka 1. ovog članka odbija napustiti prostor Škole, dežurni radnik obavijestit će policiju.</w:t>
      </w:r>
    </w:p>
    <w:p w:rsidR="002B5771" w:rsidRDefault="002B5771" w:rsidP="001009C6">
      <w:pPr>
        <w:pStyle w:val="Tijeloteksta"/>
        <w:ind w:right="113" w:firstLine="720"/>
      </w:pPr>
    </w:p>
    <w:p w:rsidR="009506D7" w:rsidRPr="002B5771" w:rsidRDefault="009506D7" w:rsidP="00FE09EA">
      <w:pPr>
        <w:pStyle w:val="Tijeloteksta"/>
        <w:numPr>
          <w:ilvl w:val="0"/>
          <w:numId w:val="15"/>
        </w:numPr>
        <w:spacing w:before="1"/>
        <w:jc w:val="center"/>
        <w:rPr>
          <w:b/>
        </w:rPr>
      </w:pPr>
      <w:r w:rsidRPr="002B5771">
        <w:rPr>
          <w:b/>
        </w:rPr>
        <w:t>PRIJELAZNE I ZAVRŠNE ODREDBE</w:t>
      </w:r>
    </w:p>
    <w:p w:rsidR="009506D7" w:rsidRDefault="009506D7" w:rsidP="001009C6">
      <w:pPr>
        <w:pStyle w:val="Tijeloteksta"/>
        <w:spacing w:before="11"/>
        <w:ind w:left="0"/>
        <w:rPr>
          <w:sz w:val="23"/>
        </w:rPr>
      </w:pPr>
    </w:p>
    <w:p w:rsidR="009506D7" w:rsidRDefault="009506D7" w:rsidP="001009C6">
      <w:pPr>
        <w:pStyle w:val="Tijeloteksta"/>
        <w:spacing w:before="2"/>
        <w:ind w:left="0"/>
      </w:pPr>
    </w:p>
    <w:p w:rsidR="009506D7" w:rsidRDefault="004E4734" w:rsidP="00A634E0">
      <w:pPr>
        <w:pStyle w:val="Tijeloteksta"/>
        <w:spacing w:before="1" w:line="274" w:lineRule="exact"/>
        <w:jc w:val="center"/>
      </w:pPr>
      <w:r>
        <w:rPr>
          <w:w w:val="105"/>
        </w:rPr>
        <w:t>Članak 70</w:t>
      </w:r>
      <w:r w:rsidR="00982824">
        <w:rPr>
          <w:w w:val="105"/>
        </w:rPr>
        <w:t>.</w:t>
      </w:r>
    </w:p>
    <w:p w:rsidR="009506D7" w:rsidRPr="006D3367" w:rsidRDefault="009506D7" w:rsidP="001009C6">
      <w:pPr>
        <w:pStyle w:val="Tijeloteksta"/>
        <w:spacing w:line="274" w:lineRule="exact"/>
        <w:ind w:left="836"/>
      </w:pPr>
      <w:r w:rsidRPr="006D3367">
        <w:t xml:space="preserve">Ovaj Kućni red stupa na snagu danom objavljivanja na oglasnoj ploči </w:t>
      </w:r>
      <w:r w:rsidR="006D3367">
        <w:t xml:space="preserve">i </w:t>
      </w:r>
      <w:r w:rsidR="009016E5">
        <w:t>mrežnoj</w:t>
      </w:r>
      <w:r w:rsidR="006D3367">
        <w:t xml:space="preserve"> stranici </w:t>
      </w:r>
      <w:r w:rsidRPr="006D3367">
        <w:t>Škole.</w:t>
      </w:r>
    </w:p>
    <w:p w:rsidR="009506D7" w:rsidRPr="006D3367" w:rsidRDefault="009506D7" w:rsidP="001009C6">
      <w:pPr>
        <w:pStyle w:val="Tijeloteksta"/>
        <w:spacing w:before="4"/>
        <w:ind w:left="0"/>
      </w:pPr>
    </w:p>
    <w:p w:rsidR="009506D7" w:rsidRDefault="009506D7" w:rsidP="009A3F54">
      <w:pPr>
        <w:pStyle w:val="Tijeloteksta"/>
        <w:spacing w:before="9"/>
        <w:ind w:left="0"/>
        <w:jc w:val="both"/>
        <w:rPr>
          <w:sz w:val="23"/>
        </w:rPr>
      </w:pPr>
    </w:p>
    <w:p w:rsidR="009506D7" w:rsidRDefault="009859EB" w:rsidP="009859EB">
      <w:pPr>
        <w:pStyle w:val="Tijeloteksta"/>
        <w:jc w:val="both"/>
      </w:pPr>
      <w:r>
        <w:t xml:space="preserve">                                                                                               </w:t>
      </w:r>
      <w:r w:rsidR="00FF6190">
        <w:t>Predsjedni</w:t>
      </w:r>
      <w:r>
        <w:t xml:space="preserve">ca </w:t>
      </w:r>
      <w:r w:rsidR="009506D7">
        <w:t>Školskog odbora:</w:t>
      </w:r>
    </w:p>
    <w:p w:rsidR="00FE09EA" w:rsidRDefault="00FE09EA" w:rsidP="009859EB">
      <w:pPr>
        <w:pStyle w:val="Tijeloteksta"/>
        <w:jc w:val="both"/>
      </w:pPr>
    </w:p>
    <w:p w:rsidR="00FE09EA" w:rsidRDefault="00FE09EA" w:rsidP="009859EB">
      <w:pPr>
        <w:pStyle w:val="Tijeloteksta"/>
        <w:jc w:val="both"/>
      </w:pPr>
    </w:p>
    <w:p w:rsidR="00FE09EA" w:rsidRDefault="00FE09EA" w:rsidP="009859EB">
      <w:pPr>
        <w:pStyle w:val="Tijeloteksta"/>
        <w:jc w:val="both"/>
      </w:pPr>
      <w:r>
        <w:t xml:space="preserve">                                                                                                 </w:t>
      </w:r>
      <w:r>
        <w:tab/>
        <w:t>Marijana Anić</w:t>
      </w:r>
    </w:p>
    <w:p w:rsidR="003C0AB8" w:rsidRDefault="003C0AB8" w:rsidP="009859EB">
      <w:pPr>
        <w:pStyle w:val="Tijeloteksta"/>
        <w:jc w:val="both"/>
      </w:pPr>
    </w:p>
    <w:p w:rsidR="00013D57" w:rsidRDefault="00013D57" w:rsidP="009859EB">
      <w:pPr>
        <w:pStyle w:val="Tijeloteksta"/>
        <w:jc w:val="both"/>
      </w:pPr>
    </w:p>
    <w:p w:rsidR="00013D57" w:rsidRDefault="00013D57" w:rsidP="009859EB">
      <w:pPr>
        <w:pStyle w:val="Tijeloteksta"/>
        <w:jc w:val="both"/>
      </w:pPr>
    </w:p>
    <w:p w:rsidR="00013D57" w:rsidRDefault="00013D57" w:rsidP="009859EB">
      <w:pPr>
        <w:pStyle w:val="Tijeloteksta"/>
        <w:jc w:val="both"/>
      </w:pPr>
    </w:p>
    <w:p w:rsidR="003C0AB8" w:rsidRDefault="00013D57" w:rsidP="009859EB">
      <w:pPr>
        <w:pStyle w:val="Tijeloteksta"/>
        <w:jc w:val="both"/>
      </w:pPr>
      <w:r>
        <w:t>Ovaj Pravilnik objavljen je na oglasnoj ploči Škole dana 1. ožujka 2019. i stupio je na snagu 1. ožujka 2019. godine.</w:t>
      </w:r>
    </w:p>
    <w:p w:rsidR="003C0AB8" w:rsidRDefault="003C0AB8" w:rsidP="009A3F54">
      <w:pPr>
        <w:pStyle w:val="Tijeloteksta"/>
        <w:ind w:left="6156"/>
        <w:jc w:val="both"/>
      </w:pPr>
    </w:p>
    <w:p w:rsidR="003C0AB8" w:rsidRDefault="003C0AB8" w:rsidP="009A3F54">
      <w:pPr>
        <w:pStyle w:val="Tijeloteksta"/>
        <w:ind w:left="6156"/>
        <w:jc w:val="both"/>
      </w:pPr>
      <w:r>
        <w:t>v. d. Ravnateljica:</w:t>
      </w:r>
    </w:p>
    <w:p w:rsidR="003C0AB8" w:rsidRDefault="003C0AB8" w:rsidP="009A3F54">
      <w:pPr>
        <w:pStyle w:val="Tijeloteksta"/>
        <w:ind w:left="6156"/>
        <w:jc w:val="both"/>
      </w:pPr>
    </w:p>
    <w:p w:rsidR="003C0AB8" w:rsidRDefault="003C0AB8" w:rsidP="009A3F54">
      <w:pPr>
        <w:pStyle w:val="Tijeloteksta"/>
        <w:ind w:left="6156"/>
        <w:jc w:val="both"/>
      </w:pPr>
      <w:bookmarkStart w:id="0" w:name="_GoBack"/>
      <w:bookmarkEnd w:id="0"/>
    </w:p>
    <w:p w:rsidR="002F22CF" w:rsidRDefault="003C0AB8" w:rsidP="009A3F54">
      <w:pPr>
        <w:pStyle w:val="Tijeloteksta"/>
        <w:ind w:left="6156"/>
        <w:jc w:val="both"/>
      </w:pPr>
      <w:r>
        <w:t>dr. sc. Snježana Rađa, prof.</w:t>
      </w:r>
      <w:r w:rsidR="002F22CF">
        <w:t xml:space="preserve">      </w:t>
      </w:r>
    </w:p>
    <w:p w:rsidR="003C0AB8" w:rsidRDefault="003C0AB8" w:rsidP="009A3F54">
      <w:pPr>
        <w:pStyle w:val="Tijeloteksta"/>
        <w:ind w:left="6156"/>
        <w:jc w:val="both"/>
      </w:pPr>
    </w:p>
    <w:p w:rsidR="009506D7" w:rsidRDefault="009506D7" w:rsidP="009A3F54">
      <w:pPr>
        <w:pStyle w:val="Tijeloteksta"/>
        <w:spacing w:before="2"/>
        <w:ind w:left="0"/>
        <w:jc w:val="both"/>
        <w:rPr>
          <w:sz w:val="16"/>
        </w:rPr>
      </w:pPr>
    </w:p>
    <w:p w:rsidR="00FF6190" w:rsidRDefault="002F22CF" w:rsidP="009A3F54">
      <w:pPr>
        <w:pStyle w:val="Tijeloteksta"/>
        <w:ind w:right="6123"/>
        <w:jc w:val="both"/>
      </w:pPr>
      <w:r>
        <w:t xml:space="preserve">                                                                                                               </w:t>
      </w:r>
    </w:p>
    <w:p w:rsidR="00FF6190" w:rsidRDefault="009506D7" w:rsidP="009A3F54">
      <w:pPr>
        <w:pStyle w:val="Tijeloteksta"/>
        <w:ind w:right="6123"/>
        <w:jc w:val="both"/>
      </w:pPr>
      <w:r>
        <w:t xml:space="preserve">KLASA: </w:t>
      </w:r>
      <w:r w:rsidR="00FE09EA">
        <w:t>001-01/19-01/01</w:t>
      </w:r>
    </w:p>
    <w:p w:rsidR="009506D7" w:rsidRDefault="009506D7" w:rsidP="009A3F54">
      <w:pPr>
        <w:pStyle w:val="Tijeloteksta"/>
        <w:ind w:right="6123"/>
        <w:jc w:val="both"/>
      </w:pPr>
      <w:r>
        <w:t>URBROJ:</w:t>
      </w:r>
      <w:r w:rsidR="00FE09EA">
        <w:t xml:space="preserve"> 2180/16-01-19-1</w:t>
      </w:r>
    </w:p>
    <w:p w:rsidR="003C0AB8" w:rsidRDefault="003C0AB8" w:rsidP="00013D57">
      <w:pPr>
        <w:pStyle w:val="Tijeloteksta"/>
        <w:ind w:right="6123"/>
        <w:jc w:val="both"/>
      </w:pPr>
      <w:r>
        <w:t>SOLIN, 1. ožujka 2019.</w:t>
      </w:r>
      <w:r w:rsidR="00013D57">
        <w:t xml:space="preserve"> </w:t>
      </w:r>
    </w:p>
    <w:sectPr w:rsidR="003C0AB8" w:rsidSect="0044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1C" w:rsidRDefault="00DB401C" w:rsidP="00635D72">
      <w:r>
        <w:separator/>
      </w:r>
    </w:p>
  </w:endnote>
  <w:endnote w:type="continuationSeparator" w:id="0">
    <w:p w:rsidR="00DB401C" w:rsidRDefault="00DB401C" w:rsidP="0063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1C" w:rsidRDefault="00DB401C" w:rsidP="00635D72">
      <w:r>
        <w:separator/>
      </w:r>
    </w:p>
  </w:footnote>
  <w:footnote w:type="continuationSeparator" w:id="0">
    <w:p w:rsidR="00DB401C" w:rsidRDefault="00DB401C" w:rsidP="00635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8E4"/>
    <w:multiLevelType w:val="hybridMultilevel"/>
    <w:tmpl w:val="76529118"/>
    <w:lvl w:ilvl="0" w:tplc="DAF0C300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59F455BE">
      <w:numFmt w:val="bullet"/>
      <w:lvlText w:val="•"/>
      <w:lvlJc w:val="left"/>
      <w:pPr>
        <w:ind w:left="2334" w:hanging="360"/>
      </w:pPr>
    </w:lvl>
    <w:lvl w:ilvl="2" w:tplc="D8664974">
      <w:numFmt w:val="bullet"/>
      <w:lvlText w:val="•"/>
      <w:lvlJc w:val="left"/>
      <w:pPr>
        <w:ind w:left="3109" w:hanging="360"/>
      </w:pPr>
    </w:lvl>
    <w:lvl w:ilvl="3" w:tplc="49A6C9CC">
      <w:numFmt w:val="bullet"/>
      <w:lvlText w:val="•"/>
      <w:lvlJc w:val="left"/>
      <w:pPr>
        <w:ind w:left="3883" w:hanging="360"/>
      </w:pPr>
    </w:lvl>
    <w:lvl w:ilvl="4" w:tplc="41305E32">
      <w:numFmt w:val="bullet"/>
      <w:lvlText w:val="•"/>
      <w:lvlJc w:val="left"/>
      <w:pPr>
        <w:ind w:left="4658" w:hanging="360"/>
      </w:pPr>
    </w:lvl>
    <w:lvl w:ilvl="5" w:tplc="FC70E69A">
      <w:numFmt w:val="bullet"/>
      <w:lvlText w:val="•"/>
      <w:lvlJc w:val="left"/>
      <w:pPr>
        <w:ind w:left="5433" w:hanging="360"/>
      </w:pPr>
    </w:lvl>
    <w:lvl w:ilvl="6" w:tplc="2822FFDE">
      <w:numFmt w:val="bullet"/>
      <w:lvlText w:val="•"/>
      <w:lvlJc w:val="left"/>
      <w:pPr>
        <w:ind w:left="6207" w:hanging="360"/>
      </w:pPr>
    </w:lvl>
    <w:lvl w:ilvl="7" w:tplc="6ABA018A">
      <w:numFmt w:val="bullet"/>
      <w:lvlText w:val="•"/>
      <w:lvlJc w:val="left"/>
      <w:pPr>
        <w:ind w:left="6982" w:hanging="360"/>
      </w:pPr>
    </w:lvl>
    <w:lvl w:ilvl="8" w:tplc="712E7A06">
      <w:numFmt w:val="bullet"/>
      <w:lvlText w:val="•"/>
      <w:lvlJc w:val="left"/>
      <w:pPr>
        <w:ind w:left="7757" w:hanging="360"/>
      </w:pPr>
    </w:lvl>
  </w:abstractNum>
  <w:abstractNum w:abstractNumId="1" w15:restartNumberingAfterBreak="0">
    <w:nsid w:val="09C752E3"/>
    <w:multiLevelType w:val="hybridMultilevel"/>
    <w:tmpl w:val="14C4E248"/>
    <w:lvl w:ilvl="0" w:tplc="A15E3506">
      <w:numFmt w:val="bullet"/>
      <w:lvlText w:val="-"/>
      <w:lvlJc w:val="left"/>
      <w:pPr>
        <w:ind w:left="975" w:hanging="14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7FE048C6">
      <w:numFmt w:val="bullet"/>
      <w:lvlText w:val="•"/>
      <w:lvlJc w:val="left"/>
      <w:pPr>
        <w:ind w:left="1812" w:hanging="140"/>
      </w:pPr>
    </w:lvl>
    <w:lvl w:ilvl="2" w:tplc="4FCA5726">
      <w:numFmt w:val="bullet"/>
      <w:lvlText w:val="•"/>
      <w:lvlJc w:val="left"/>
      <w:pPr>
        <w:ind w:left="2645" w:hanging="140"/>
      </w:pPr>
    </w:lvl>
    <w:lvl w:ilvl="3" w:tplc="DBF4E022">
      <w:numFmt w:val="bullet"/>
      <w:lvlText w:val="•"/>
      <w:lvlJc w:val="left"/>
      <w:pPr>
        <w:ind w:left="3477" w:hanging="140"/>
      </w:pPr>
    </w:lvl>
    <w:lvl w:ilvl="4" w:tplc="0CD00744">
      <w:numFmt w:val="bullet"/>
      <w:lvlText w:val="•"/>
      <w:lvlJc w:val="left"/>
      <w:pPr>
        <w:ind w:left="4310" w:hanging="140"/>
      </w:pPr>
    </w:lvl>
    <w:lvl w:ilvl="5" w:tplc="22988A36">
      <w:numFmt w:val="bullet"/>
      <w:lvlText w:val="•"/>
      <w:lvlJc w:val="left"/>
      <w:pPr>
        <w:ind w:left="5143" w:hanging="140"/>
      </w:pPr>
    </w:lvl>
    <w:lvl w:ilvl="6" w:tplc="BC9AF5EC">
      <w:numFmt w:val="bullet"/>
      <w:lvlText w:val="•"/>
      <w:lvlJc w:val="left"/>
      <w:pPr>
        <w:ind w:left="5975" w:hanging="140"/>
      </w:pPr>
    </w:lvl>
    <w:lvl w:ilvl="7" w:tplc="E63C3DF6">
      <w:numFmt w:val="bullet"/>
      <w:lvlText w:val="•"/>
      <w:lvlJc w:val="left"/>
      <w:pPr>
        <w:ind w:left="6808" w:hanging="140"/>
      </w:pPr>
    </w:lvl>
    <w:lvl w:ilvl="8" w:tplc="66CC17D4">
      <w:numFmt w:val="bullet"/>
      <w:lvlText w:val="•"/>
      <w:lvlJc w:val="left"/>
      <w:pPr>
        <w:ind w:left="7641" w:hanging="140"/>
      </w:pPr>
    </w:lvl>
  </w:abstractNum>
  <w:abstractNum w:abstractNumId="2" w15:restartNumberingAfterBreak="0">
    <w:nsid w:val="0C6E1732"/>
    <w:multiLevelType w:val="hybridMultilevel"/>
    <w:tmpl w:val="411EAFD4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3E2D9F"/>
    <w:multiLevelType w:val="hybridMultilevel"/>
    <w:tmpl w:val="C6A2BE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75F1"/>
    <w:multiLevelType w:val="hybridMultilevel"/>
    <w:tmpl w:val="FAC60974"/>
    <w:lvl w:ilvl="0" w:tplc="A15E350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39033E2"/>
    <w:multiLevelType w:val="hybridMultilevel"/>
    <w:tmpl w:val="3F0ADA52"/>
    <w:lvl w:ilvl="0" w:tplc="1FDCC17A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7444B"/>
    <w:multiLevelType w:val="hybridMultilevel"/>
    <w:tmpl w:val="67BAE78A"/>
    <w:lvl w:ilvl="0" w:tplc="52E6D28E">
      <w:start w:val="1"/>
      <w:numFmt w:val="upperRoman"/>
      <w:lvlText w:val="%1."/>
      <w:lvlJc w:val="left"/>
      <w:pPr>
        <w:ind w:left="329" w:hanging="21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DCC17A">
      <w:start w:val="1"/>
      <w:numFmt w:val="decimal"/>
      <w:lvlText w:val="%2.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1F5C6696">
      <w:numFmt w:val="bullet"/>
      <w:lvlText w:val="•"/>
      <w:lvlJc w:val="left"/>
      <w:pPr>
        <w:ind w:left="1780" w:hanging="348"/>
      </w:pPr>
    </w:lvl>
    <w:lvl w:ilvl="3" w:tplc="E08C064E">
      <w:numFmt w:val="bullet"/>
      <w:lvlText w:val="•"/>
      <w:lvlJc w:val="left"/>
      <w:pPr>
        <w:ind w:left="2721" w:hanging="348"/>
      </w:pPr>
    </w:lvl>
    <w:lvl w:ilvl="4" w:tplc="519E7024">
      <w:numFmt w:val="bullet"/>
      <w:lvlText w:val="•"/>
      <w:lvlJc w:val="left"/>
      <w:pPr>
        <w:ind w:left="3662" w:hanging="348"/>
      </w:pPr>
    </w:lvl>
    <w:lvl w:ilvl="5" w:tplc="A1FE3DA4">
      <w:numFmt w:val="bullet"/>
      <w:lvlText w:val="•"/>
      <w:lvlJc w:val="left"/>
      <w:pPr>
        <w:ind w:left="4602" w:hanging="348"/>
      </w:pPr>
    </w:lvl>
    <w:lvl w:ilvl="6" w:tplc="174E8B40">
      <w:numFmt w:val="bullet"/>
      <w:lvlText w:val="•"/>
      <w:lvlJc w:val="left"/>
      <w:pPr>
        <w:ind w:left="5543" w:hanging="348"/>
      </w:pPr>
    </w:lvl>
    <w:lvl w:ilvl="7" w:tplc="A19A2646">
      <w:numFmt w:val="bullet"/>
      <w:lvlText w:val="•"/>
      <w:lvlJc w:val="left"/>
      <w:pPr>
        <w:ind w:left="6484" w:hanging="348"/>
      </w:pPr>
    </w:lvl>
    <w:lvl w:ilvl="8" w:tplc="BDBA398C">
      <w:numFmt w:val="bullet"/>
      <w:lvlText w:val="•"/>
      <w:lvlJc w:val="left"/>
      <w:pPr>
        <w:ind w:left="7424" w:hanging="348"/>
      </w:pPr>
    </w:lvl>
  </w:abstractNum>
  <w:abstractNum w:abstractNumId="7" w15:restartNumberingAfterBreak="0">
    <w:nsid w:val="32813761"/>
    <w:multiLevelType w:val="hybridMultilevel"/>
    <w:tmpl w:val="7B305EC8"/>
    <w:lvl w:ilvl="0" w:tplc="8BB04C8A">
      <w:numFmt w:val="bullet"/>
      <w:lvlText w:val="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32"/>
        <w:sz w:val="24"/>
        <w:szCs w:val="24"/>
      </w:rPr>
    </w:lvl>
    <w:lvl w:ilvl="1" w:tplc="B16C1E8C">
      <w:numFmt w:val="bullet"/>
      <w:lvlText w:val="•"/>
      <w:lvlJc w:val="left"/>
      <w:pPr>
        <w:ind w:left="1686" w:hanging="348"/>
      </w:pPr>
    </w:lvl>
    <w:lvl w:ilvl="2" w:tplc="55422736">
      <w:numFmt w:val="bullet"/>
      <w:lvlText w:val="•"/>
      <w:lvlJc w:val="left"/>
      <w:pPr>
        <w:ind w:left="2533" w:hanging="348"/>
      </w:pPr>
    </w:lvl>
    <w:lvl w:ilvl="3" w:tplc="B4D0117E">
      <w:numFmt w:val="bullet"/>
      <w:lvlText w:val="•"/>
      <w:lvlJc w:val="left"/>
      <w:pPr>
        <w:ind w:left="3379" w:hanging="348"/>
      </w:pPr>
    </w:lvl>
    <w:lvl w:ilvl="4" w:tplc="6F267676">
      <w:numFmt w:val="bullet"/>
      <w:lvlText w:val="•"/>
      <w:lvlJc w:val="left"/>
      <w:pPr>
        <w:ind w:left="4226" w:hanging="348"/>
      </w:pPr>
    </w:lvl>
    <w:lvl w:ilvl="5" w:tplc="F5C8A926">
      <w:numFmt w:val="bullet"/>
      <w:lvlText w:val="•"/>
      <w:lvlJc w:val="left"/>
      <w:pPr>
        <w:ind w:left="5073" w:hanging="348"/>
      </w:pPr>
    </w:lvl>
    <w:lvl w:ilvl="6" w:tplc="C0A06C80">
      <w:numFmt w:val="bullet"/>
      <w:lvlText w:val="•"/>
      <w:lvlJc w:val="left"/>
      <w:pPr>
        <w:ind w:left="5919" w:hanging="348"/>
      </w:pPr>
    </w:lvl>
    <w:lvl w:ilvl="7" w:tplc="0A0E1456">
      <w:numFmt w:val="bullet"/>
      <w:lvlText w:val="•"/>
      <w:lvlJc w:val="left"/>
      <w:pPr>
        <w:ind w:left="6766" w:hanging="348"/>
      </w:pPr>
    </w:lvl>
    <w:lvl w:ilvl="8" w:tplc="640C8344">
      <w:numFmt w:val="bullet"/>
      <w:lvlText w:val="•"/>
      <w:lvlJc w:val="left"/>
      <w:pPr>
        <w:ind w:left="7613" w:hanging="348"/>
      </w:pPr>
    </w:lvl>
  </w:abstractNum>
  <w:abstractNum w:abstractNumId="8" w15:restartNumberingAfterBreak="0">
    <w:nsid w:val="59491B31"/>
    <w:multiLevelType w:val="hybridMultilevel"/>
    <w:tmpl w:val="DBEEEB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B3F1E"/>
    <w:multiLevelType w:val="hybridMultilevel"/>
    <w:tmpl w:val="4112DC76"/>
    <w:lvl w:ilvl="0" w:tplc="52E6D28E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EC5CDB"/>
    <w:multiLevelType w:val="hybridMultilevel"/>
    <w:tmpl w:val="27B24A90"/>
    <w:lvl w:ilvl="0" w:tplc="A15E3506">
      <w:numFmt w:val="bullet"/>
      <w:lvlText w:val="-"/>
      <w:lvlJc w:val="left"/>
      <w:pPr>
        <w:ind w:left="835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6B51435B"/>
    <w:multiLevelType w:val="hybridMultilevel"/>
    <w:tmpl w:val="826624C6"/>
    <w:lvl w:ilvl="0" w:tplc="041A000F">
      <w:start w:val="1"/>
      <w:numFmt w:val="decimal"/>
      <w:lvlText w:val="%1."/>
      <w:lvlJc w:val="left"/>
      <w:pPr>
        <w:ind w:left="1855" w:hanging="360"/>
      </w:pPr>
    </w:lvl>
    <w:lvl w:ilvl="1" w:tplc="041A0019" w:tentative="1">
      <w:start w:val="1"/>
      <w:numFmt w:val="lowerLetter"/>
      <w:lvlText w:val="%2."/>
      <w:lvlJc w:val="left"/>
      <w:pPr>
        <w:ind w:left="2575" w:hanging="360"/>
      </w:pPr>
    </w:lvl>
    <w:lvl w:ilvl="2" w:tplc="041A001B" w:tentative="1">
      <w:start w:val="1"/>
      <w:numFmt w:val="lowerRoman"/>
      <w:lvlText w:val="%3."/>
      <w:lvlJc w:val="right"/>
      <w:pPr>
        <w:ind w:left="3295" w:hanging="180"/>
      </w:pPr>
    </w:lvl>
    <w:lvl w:ilvl="3" w:tplc="041A000F" w:tentative="1">
      <w:start w:val="1"/>
      <w:numFmt w:val="decimal"/>
      <w:lvlText w:val="%4."/>
      <w:lvlJc w:val="left"/>
      <w:pPr>
        <w:ind w:left="4015" w:hanging="360"/>
      </w:pPr>
    </w:lvl>
    <w:lvl w:ilvl="4" w:tplc="041A0019" w:tentative="1">
      <w:start w:val="1"/>
      <w:numFmt w:val="lowerLetter"/>
      <w:lvlText w:val="%5."/>
      <w:lvlJc w:val="left"/>
      <w:pPr>
        <w:ind w:left="4735" w:hanging="360"/>
      </w:pPr>
    </w:lvl>
    <w:lvl w:ilvl="5" w:tplc="041A001B" w:tentative="1">
      <w:start w:val="1"/>
      <w:numFmt w:val="lowerRoman"/>
      <w:lvlText w:val="%6."/>
      <w:lvlJc w:val="right"/>
      <w:pPr>
        <w:ind w:left="5455" w:hanging="180"/>
      </w:pPr>
    </w:lvl>
    <w:lvl w:ilvl="6" w:tplc="041A000F" w:tentative="1">
      <w:start w:val="1"/>
      <w:numFmt w:val="decimal"/>
      <w:lvlText w:val="%7."/>
      <w:lvlJc w:val="left"/>
      <w:pPr>
        <w:ind w:left="6175" w:hanging="360"/>
      </w:pPr>
    </w:lvl>
    <w:lvl w:ilvl="7" w:tplc="041A0019" w:tentative="1">
      <w:start w:val="1"/>
      <w:numFmt w:val="lowerLetter"/>
      <w:lvlText w:val="%8."/>
      <w:lvlJc w:val="left"/>
      <w:pPr>
        <w:ind w:left="6895" w:hanging="360"/>
      </w:pPr>
    </w:lvl>
    <w:lvl w:ilvl="8" w:tplc="041A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 w15:restartNumberingAfterBreak="0">
    <w:nsid w:val="6DBB6C3A"/>
    <w:multiLevelType w:val="hybridMultilevel"/>
    <w:tmpl w:val="901AD3DC"/>
    <w:lvl w:ilvl="0" w:tplc="041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3" w15:restartNumberingAfterBreak="0">
    <w:nsid w:val="6EF464BB"/>
    <w:multiLevelType w:val="hybridMultilevel"/>
    <w:tmpl w:val="4FA86FCA"/>
    <w:lvl w:ilvl="0" w:tplc="F7FACA48">
      <w:numFmt w:val="bullet"/>
      <w:lvlText w:val="-"/>
      <w:lvlJc w:val="left"/>
      <w:pPr>
        <w:ind w:left="296" w:hanging="20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A6766690">
      <w:numFmt w:val="bullet"/>
      <w:lvlText w:val="•"/>
      <w:lvlJc w:val="left"/>
      <w:pPr>
        <w:ind w:left="1200" w:hanging="200"/>
      </w:pPr>
    </w:lvl>
    <w:lvl w:ilvl="2" w:tplc="FFC4C87C">
      <w:numFmt w:val="bullet"/>
      <w:lvlText w:val="•"/>
      <w:lvlJc w:val="left"/>
      <w:pPr>
        <w:ind w:left="2101" w:hanging="200"/>
      </w:pPr>
    </w:lvl>
    <w:lvl w:ilvl="3" w:tplc="D56AEF42">
      <w:numFmt w:val="bullet"/>
      <w:lvlText w:val="•"/>
      <w:lvlJc w:val="left"/>
      <w:pPr>
        <w:ind w:left="3001" w:hanging="200"/>
      </w:pPr>
    </w:lvl>
    <w:lvl w:ilvl="4" w:tplc="7E9EDF3A">
      <w:numFmt w:val="bullet"/>
      <w:lvlText w:val="•"/>
      <w:lvlJc w:val="left"/>
      <w:pPr>
        <w:ind w:left="3902" w:hanging="200"/>
      </w:pPr>
    </w:lvl>
    <w:lvl w:ilvl="5" w:tplc="3D9E4B16">
      <w:numFmt w:val="bullet"/>
      <w:lvlText w:val="•"/>
      <w:lvlJc w:val="left"/>
      <w:pPr>
        <w:ind w:left="4803" w:hanging="200"/>
      </w:pPr>
    </w:lvl>
    <w:lvl w:ilvl="6" w:tplc="1EFC305E">
      <w:numFmt w:val="bullet"/>
      <w:lvlText w:val="•"/>
      <w:lvlJc w:val="left"/>
      <w:pPr>
        <w:ind w:left="5703" w:hanging="200"/>
      </w:pPr>
    </w:lvl>
    <w:lvl w:ilvl="7" w:tplc="021653BC">
      <w:numFmt w:val="bullet"/>
      <w:lvlText w:val="•"/>
      <w:lvlJc w:val="left"/>
      <w:pPr>
        <w:ind w:left="6604" w:hanging="200"/>
      </w:pPr>
    </w:lvl>
    <w:lvl w:ilvl="8" w:tplc="EBE2E8FE">
      <w:numFmt w:val="bullet"/>
      <w:lvlText w:val="•"/>
      <w:lvlJc w:val="left"/>
      <w:pPr>
        <w:ind w:left="7505" w:hanging="200"/>
      </w:pPr>
    </w:lvl>
  </w:abstractNum>
  <w:abstractNum w:abstractNumId="14" w15:restartNumberingAfterBreak="0">
    <w:nsid w:val="6F346DB9"/>
    <w:multiLevelType w:val="hybridMultilevel"/>
    <w:tmpl w:val="3FC61DD0"/>
    <w:lvl w:ilvl="0" w:tplc="52E6D28E">
      <w:start w:val="1"/>
      <w:numFmt w:val="upperRoman"/>
      <w:lvlText w:val="%1."/>
      <w:lvlJc w:val="left"/>
      <w:pPr>
        <w:ind w:left="356" w:hanging="21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DCC17A">
      <w:start w:val="1"/>
      <w:numFmt w:val="decimal"/>
      <w:lvlText w:val="%2."/>
      <w:lvlJc w:val="left"/>
      <w:pPr>
        <w:ind w:left="836" w:hanging="348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1F5C6696">
      <w:numFmt w:val="bullet"/>
      <w:lvlText w:val="•"/>
      <w:lvlJc w:val="left"/>
      <w:pPr>
        <w:ind w:left="1780" w:hanging="348"/>
      </w:pPr>
    </w:lvl>
    <w:lvl w:ilvl="3" w:tplc="E08C064E">
      <w:numFmt w:val="bullet"/>
      <w:lvlText w:val="•"/>
      <w:lvlJc w:val="left"/>
      <w:pPr>
        <w:ind w:left="2721" w:hanging="348"/>
      </w:pPr>
    </w:lvl>
    <w:lvl w:ilvl="4" w:tplc="519E7024">
      <w:numFmt w:val="bullet"/>
      <w:lvlText w:val="•"/>
      <w:lvlJc w:val="left"/>
      <w:pPr>
        <w:ind w:left="3662" w:hanging="348"/>
      </w:pPr>
    </w:lvl>
    <w:lvl w:ilvl="5" w:tplc="A1FE3DA4">
      <w:numFmt w:val="bullet"/>
      <w:lvlText w:val="•"/>
      <w:lvlJc w:val="left"/>
      <w:pPr>
        <w:ind w:left="4602" w:hanging="348"/>
      </w:pPr>
    </w:lvl>
    <w:lvl w:ilvl="6" w:tplc="174E8B40">
      <w:numFmt w:val="bullet"/>
      <w:lvlText w:val="•"/>
      <w:lvlJc w:val="left"/>
      <w:pPr>
        <w:ind w:left="5543" w:hanging="348"/>
      </w:pPr>
    </w:lvl>
    <w:lvl w:ilvl="7" w:tplc="A19A2646">
      <w:numFmt w:val="bullet"/>
      <w:lvlText w:val="•"/>
      <w:lvlJc w:val="left"/>
      <w:pPr>
        <w:ind w:left="6484" w:hanging="348"/>
      </w:pPr>
    </w:lvl>
    <w:lvl w:ilvl="8" w:tplc="BDBA398C">
      <w:numFmt w:val="bullet"/>
      <w:lvlText w:val="•"/>
      <w:lvlJc w:val="left"/>
      <w:pPr>
        <w:ind w:left="7424" w:hanging="348"/>
      </w:pPr>
    </w:lvl>
  </w:abstractNum>
  <w:abstractNum w:abstractNumId="15" w15:restartNumberingAfterBreak="0">
    <w:nsid w:val="72253542"/>
    <w:multiLevelType w:val="hybridMultilevel"/>
    <w:tmpl w:val="D108A0B2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  <w:num w:numId="14">
    <w:abstractNumId w:val="4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D7"/>
    <w:rsid w:val="00013D57"/>
    <w:rsid w:val="0008402F"/>
    <w:rsid w:val="000F095A"/>
    <w:rsid w:val="001009C6"/>
    <w:rsid w:val="00141A71"/>
    <w:rsid w:val="0015163C"/>
    <w:rsid w:val="00166B91"/>
    <w:rsid w:val="00190AE0"/>
    <w:rsid w:val="00192E85"/>
    <w:rsid w:val="001956A7"/>
    <w:rsid w:val="001F5664"/>
    <w:rsid w:val="0021246B"/>
    <w:rsid w:val="00242296"/>
    <w:rsid w:val="002472A9"/>
    <w:rsid w:val="0026184E"/>
    <w:rsid w:val="002B4B4D"/>
    <w:rsid w:val="002B5771"/>
    <w:rsid w:val="002E73F9"/>
    <w:rsid w:val="002F22CF"/>
    <w:rsid w:val="002F247C"/>
    <w:rsid w:val="002F7C89"/>
    <w:rsid w:val="003164E0"/>
    <w:rsid w:val="00337FDB"/>
    <w:rsid w:val="00354D47"/>
    <w:rsid w:val="00362B9D"/>
    <w:rsid w:val="0036634C"/>
    <w:rsid w:val="00375D34"/>
    <w:rsid w:val="003C0AB8"/>
    <w:rsid w:val="003C396B"/>
    <w:rsid w:val="003E5230"/>
    <w:rsid w:val="003F292C"/>
    <w:rsid w:val="00407E29"/>
    <w:rsid w:val="0041410E"/>
    <w:rsid w:val="0041442D"/>
    <w:rsid w:val="0042592F"/>
    <w:rsid w:val="00427BF0"/>
    <w:rsid w:val="004466FD"/>
    <w:rsid w:val="00447B66"/>
    <w:rsid w:val="0045029F"/>
    <w:rsid w:val="004752CD"/>
    <w:rsid w:val="00491695"/>
    <w:rsid w:val="004C508E"/>
    <w:rsid w:val="004E4734"/>
    <w:rsid w:val="004F2F7F"/>
    <w:rsid w:val="00550D08"/>
    <w:rsid w:val="0055363C"/>
    <w:rsid w:val="0057701F"/>
    <w:rsid w:val="00585449"/>
    <w:rsid w:val="00586333"/>
    <w:rsid w:val="00591B37"/>
    <w:rsid w:val="005C3B3F"/>
    <w:rsid w:val="005F0875"/>
    <w:rsid w:val="00613C69"/>
    <w:rsid w:val="00635D72"/>
    <w:rsid w:val="0063603D"/>
    <w:rsid w:val="00642AF1"/>
    <w:rsid w:val="0064746E"/>
    <w:rsid w:val="00652512"/>
    <w:rsid w:val="006A4D28"/>
    <w:rsid w:val="006C42E0"/>
    <w:rsid w:val="006D3367"/>
    <w:rsid w:val="007005C7"/>
    <w:rsid w:val="0072431F"/>
    <w:rsid w:val="007602B8"/>
    <w:rsid w:val="00781F12"/>
    <w:rsid w:val="007824CE"/>
    <w:rsid w:val="007945EF"/>
    <w:rsid w:val="007A5C7F"/>
    <w:rsid w:val="007B14CC"/>
    <w:rsid w:val="007C23F1"/>
    <w:rsid w:val="007D63CC"/>
    <w:rsid w:val="00802287"/>
    <w:rsid w:val="00831EE6"/>
    <w:rsid w:val="00854C79"/>
    <w:rsid w:val="00880541"/>
    <w:rsid w:val="008D0E77"/>
    <w:rsid w:val="009016E5"/>
    <w:rsid w:val="0093397E"/>
    <w:rsid w:val="009416A6"/>
    <w:rsid w:val="009506D7"/>
    <w:rsid w:val="00950B2D"/>
    <w:rsid w:val="00972603"/>
    <w:rsid w:val="00977AF3"/>
    <w:rsid w:val="00982824"/>
    <w:rsid w:val="00984241"/>
    <w:rsid w:val="009859EB"/>
    <w:rsid w:val="00986ED2"/>
    <w:rsid w:val="00991DF9"/>
    <w:rsid w:val="009A3F54"/>
    <w:rsid w:val="009B3676"/>
    <w:rsid w:val="009C6FCD"/>
    <w:rsid w:val="009D7AB8"/>
    <w:rsid w:val="009E6B87"/>
    <w:rsid w:val="00A0481B"/>
    <w:rsid w:val="00A07CB1"/>
    <w:rsid w:val="00A216A2"/>
    <w:rsid w:val="00A237F9"/>
    <w:rsid w:val="00A56288"/>
    <w:rsid w:val="00A634E0"/>
    <w:rsid w:val="00AA3358"/>
    <w:rsid w:val="00AA4D73"/>
    <w:rsid w:val="00AC071E"/>
    <w:rsid w:val="00AD7A2F"/>
    <w:rsid w:val="00AF119F"/>
    <w:rsid w:val="00B7087F"/>
    <w:rsid w:val="00BA6A72"/>
    <w:rsid w:val="00BB3740"/>
    <w:rsid w:val="00BC4A52"/>
    <w:rsid w:val="00BE5B66"/>
    <w:rsid w:val="00BF2F00"/>
    <w:rsid w:val="00C011C6"/>
    <w:rsid w:val="00C2653A"/>
    <w:rsid w:val="00C67939"/>
    <w:rsid w:val="00CB4C65"/>
    <w:rsid w:val="00CC1557"/>
    <w:rsid w:val="00CC2378"/>
    <w:rsid w:val="00CE4B41"/>
    <w:rsid w:val="00CE4CA8"/>
    <w:rsid w:val="00CE5029"/>
    <w:rsid w:val="00D057CE"/>
    <w:rsid w:val="00D52F6F"/>
    <w:rsid w:val="00D54CDC"/>
    <w:rsid w:val="00D73E76"/>
    <w:rsid w:val="00DB1383"/>
    <w:rsid w:val="00DB401C"/>
    <w:rsid w:val="00DE7AD2"/>
    <w:rsid w:val="00E047AF"/>
    <w:rsid w:val="00E17D04"/>
    <w:rsid w:val="00E22B82"/>
    <w:rsid w:val="00E26AF0"/>
    <w:rsid w:val="00E31AA4"/>
    <w:rsid w:val="00E519FE"/>
    <w:rsid w:val="00E70CA3"/>
    <w:rsid w:val="00E96958"/>
    <w:rsid w:val="00EF0D26"/>
    <w:rsid w:val="00EF2616"/>
    <w:rsid w:val="00F32B2D"/>
    <w:rsid w:val="00F37ADC"/>
    <w:rsid w:val="00F42837"/>
    <w:rsid w:val="00F87B44"/>
    <w:rsid w:val="00F90BC2"/>
    <w:rsid w:val="00F918C2"/>
    <w:rsid w:val="00FB0E95"/>
    <w:rsid w:val="00FE09EA"/>
    <w:rsid w:val="00FF6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0C4D"/>
  <w15:docId w15:val="{B8774727-4E70-442E-ADC1-3EC98224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06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unhideWhenUsed/>
    <w:qFormat/>
    <w:rsid w:val="009506D7"/>
    <w:pPr>
      <w:ind w:left="116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9506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1"/>
    <w:qFormat/>
    <w:rsid w:val="009506D7"/>
    <w:pPr>
      <w:ind w:left="836" w:hanging="360"/>
    </w:pPr>
  </w:style>
  <w:style w:type="paragraph" w:customStyle="1" w:styleId="Default">
    <w:name w:val="Default"/>
    <w:rsid w:val="00D057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uto-style1">
    <w:name w:val="auto-style1"/>
    <w:basedOn w:val="Normal"/>
    <w:rsid w:val="0072431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35D7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35D72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635D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35D7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D5B3-2936-49CC-926F-997345C21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OSKZS015</dc:creator>
  <cp:keywords/>
  <dc:description/>
  <cp:lastModifiedBy>OSKZS017</cp:lastModifiedBy>
  <cp:revision>2</cp:revision>
  <dcterms:created xsi:type="dcterms:W3CDTF">2019-03-15T12:32:00Z</dcterms:created>
  <dcterms:modified xsi:type="dcterms:W3CDTF">2019-03-15T12:32:00Z</dcterms:modified>
</cp:coreProperties>
</file>