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00" w:rsidRPr="006C529E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OSNOVNA ŠKOLA KRALJA ZVONIMIRA</w:t>
      </w:r>
    </w:p>
    <w:p w:rsidR="00183900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Braće Radića 67</w:t>
      </w:r>
    </w:p>
    <w:p w:rsidR="00183900" w:rsidRPr="006C529E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OIB: 23208723123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 xml:space="preserve">KLASA: </w:t>
      </w:r>
      <w:r w:rsidR="005240DC">
        <w:rPr>
          <w:rFonts w:ascii="Times New Roman" w:hAnsi="Times New Roman" w:cs="Times New Roman"/>
          <w:sz w:val="24"/>
          <w:szCs w:val="24"/>
          <w:lang w:val="pl-PL"/>
        </w:rPr>
        <w:t>112-02/25</w:t>
      </w:r>
      <w:r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E66059">
        <w:rPr>
          <w:rFonts w:ascii="Times New Roman" w:hAnsi="Times New Roman" w:cs="Times New Roman"/>
          <w:sz w:val="24"/>
          <w:szCs w:val="24"/>
          <w:lang w:val="pl-PL"/>
        </w:rPr>
        <w:t>5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5240DC">
        <w:rPr>
          <w:rFonts w:ascii="Times New Roman" w:hAnsi="Times New Roman" w:cs="Times New Roman"/>
          <w:sz w:val="24"/>
          <w:szCs w:val="24"/>
          <w:lang w:val="pl-PL"/>
        </w:rPr>
        <w:t xml:space="preserve"> 2180-16-01/3-25</w:t>
      </w:r>
      <w:r>
        <w:rPr>
          <w:rFonts w:ascii="Times New Roman" w:hAnsi="Times New Roman" w:cs="Times New Roman"/>
          <w:sz w:val="24"/>
          <w:szCs w:val="24"/>
          <w:lang w:val="pl-PL"/>
        </w:rPr>
        <w:t>-1</w:t>
      </w:r>
    </w:p>
    <w:p w:rsidR="00183900" w:rsidRPr="006C529E" w:rsidRDefault="005240DC" w:rsidP="00183900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Solin, 10. siječnja 2025</w:t>
      </w:r>
      <w:r w:rsidR="0018390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godine</w:t>
      </w:r>
    </w:p>
    <w:p w:rsidR="00183900" w:rsidRPr="00FA2286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6C52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3037E8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6C529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7/17. i 68/18.</w:t>
      </w:r>
      <w:r>
        <w:rPr>
          <w:rFonts w:ascii="Times New Roman" w:hAnsi="Times New Roman" w:cs="Times New Roman"/>
          <w:sz w:val="24"/>
          <w:szCs w:val="24"/>
        </w:rPr>
        <w:t>, 98/19., 64/20.,151/22., 156/23.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te članaka 8.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9.  Pravilnika o postupku zapošljavanja te procjeni i vrednovanju kandidata za zapošljavanje </w:t>
      </w:r>
      <w:r w:rsidR="001B78BD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Osnovne škole kralja Zvonimira, Solin</w:t>
      </w:r>
      <w:r w:rsidR="001B78BD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(u daljnjem tekstu: Pravilnik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C529E">
        <w:rPr>
          <w:rFonts w:ascii="Times New Roman" w:hAnsi="Times New Roman" w:cs="Times New Roman"/>
          <w:sz w:val="24"/>
          <w:szCs w:val="24"/>
        </w:rPr>
        <w:t>ravnateljica Osnovne škole kralja Zvonimira, Solin  objavljuje: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83900" w:rsidRPr="006C529E" w:rsidRDefault="00183900" w:rsidP="001839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Default="005240DC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1. Učitelj/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tjelesne i zdravstvene kulture</w:t>
      </w:r>
    </w:p>
    <w:p w:rsidR="00183900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183900" w:rsidRPr="0020317A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1</w:t>
      </w:r>
      <w:r w:rsidRPr="006C529E">
        <w:rPr>
          <w:rFonts w:ascii="Times New Roman" w:eastAsia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izvršitelj</w:t>
      </w:r>
      <w:r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određeno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puno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0DC">
        <w:rPr>
          <w:rFonts w:ascii="Times New Roman" w:hAnsi="Times New Roman" w:cs="Times New Roman"/>
          <w:sz w:val="24"/>
          <w:szCs w:val="24"/>
        </w:rPr>
        <w:t>radno vrijeme,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</w:t>
      </w:r>
      <w:r w:rsidRPr="006C52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vremena.</w:t>
      </w:r>
    </w:p>
    <w:p w:rsidR="00183900" w:rsidRPr="006C529E" w:rsidRDefault="00183900" w:rsidP="001839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kralja Zvonimira (rad u </w:t>
      </w:r>
      <w:r w:rsidR="00B11566"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Uvjeti:</w:t>
      </w:r>
    </w:p>
    <w:p w:rsidR="00732ADC" w:rsidRDefault="00183900" w:rsidP="00732A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Osim općih uvjeta propisanih Zakonom o radu (NN br. 93/14., 127/17., 98/19.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151/22., 64/23.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 kandidati trebaju ispuniti posebne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uvjete propisane člankom 105. i 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106. Zakonom o odgoju i obrazovanju u osnovnoj i srednjoj školi (NN br. 87/08., 86/09., 92/10., 105/10., 90/11., 5/12., 16/12., 86/12., 126/12., 94/13., 152/14., 7/17., 68/18., 64/20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151/22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737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156/23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  <w:r w:rsidR="0052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člankom 23</w:t>
      </w:r>
      <w:r w:rsidR="00242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437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Pravilni</w:t>
      </w:r>
      <w:r w:rsidR="0073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 o odgovarajućoj vrsti obrazovanja učitelja i stručnih suradnika u osnovnoj školi</w:t>
      </w:r>
      <w:r w:rsidR="00ED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(NN br.6/19, 75/20</w:t>
      </w:r>
      <w:r w:rsidR="0073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ED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).</w:t>
      </w:r>
    </w:p>
    <w:p w:rsidR="00732ADC" w:rsidRPr="006C529E" w:rsidRDefault="00732ADC" w:rsidP="00732A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Radni odnos ne može zasnovati osoba za koju postoje zapreke iz članka 106. Zakona o odgoju i obrazovanju u osnovnoj i srednjoj školi. 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navodi se osobno ime</w:t>
      </w:r>
      <w:r w:rsidR="00A83E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prezime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adresa stanovanja, broj telefona odnosno mobitela,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e-mail adresa na koju će se dostaviti obavijest o datumu i vremenu procjene</w:t>
      </w:r>
      <w:r w:rsidRPr="006C529E">
        <w:rPr>
          <w:rFonts w:ascii="Times New Roman" w:hAnsi="Times New Roman" w:cs="Times New Roman"/>
          <w:sz w:val="24"/>
          <w:szCs w:val="24"/>
        </w:rPr>
        <w:t xml:space="preserve"> odnosno testiranja i naziv radnog mjesta na koje se prijavljuje. 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životopis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diplomu odnosno dokaz o odgovarajućem stupnju obrazovanja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lastRenderedPageBreak/>
        <w:t xml:space="preserve">uvjerenje nadležnog suda da podnositelj prijave nije pod istragom i da se protiv podnositelja prijave ne vodi kazneni postupak glede zapreka za zasnivanje radnog odnosa iz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106.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Zakona o odgoju i obrazovanju u osnovnoj i srednjoj školi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starije od 30 dana  od  dana objavljivanja natječaja</w:t>
      </w:r>
    </w:p>
    <w:p w:rsidR="00183900" w:rsidRPr="006C529E" w:rsidRDefault="00183900" w:rsidP="0018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C529E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(NN br.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78/93., 29/94.,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62/98., 16/07., 75/09., 120/16., 57/22.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83900" w:rsidRPr="006C529E" w:rsidRDefault="00183900" w:rsidP="00183900">
      <w:pPr>
        <w:pStyle w:val="box8249682"/>
        <w:spacing w:after="161" w:afterAutospacing="0"/>
        <w:jc w:val="both"/>
        <w:rPr>
          <w:color w:val="000000"/>
        </w:rPr>
      </w:pPr>
      <w:r w:rsidRPr="006C529E">
        <w:rPr>
          <w:color w:val="000000" w:themeColor="text1"/>
        </w:rPr>
        <w:t>Osobe koje se pozivaju na pravo prednosti sukladno članku 102. Zakona o hrvatskim braniteljima iz Domovinskog rata i članovima njihovih obitelji (Narodne novine</w:t>
      </w:r>
      <w:r>
        <w:rPr>
          <w:color w:val="000000" w:themeColor="text1"/>
        </w:rPr>
        <w:t xml:space="preserve"> broj</w:t>
      </w:r>
      <w:r w:rsidRPr="006C529E">
        <w:rPr>
          <w:color w:val="000000" w:themeColor="text1"/>
        </w:rPr>
        <w:t xml:space="preserve">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C529E">
        <w:rPr>
          <w:color w:val="231F20"/>
        </w:rPr>
        <w:t xml:space="preserve">članku 48. Zakona o civilnim stradalnicima iz Domovinskog rata (Narodne novine broj  84/21), </w:t>
      </w:r>
      <w:r w:rsidRPr="006C529E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C529E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>
        <w:rPr>
          <w:color w:val="231F20"/>
        </w:rPr>
        <w:t>.</w:t>
      </w:r>
      <w:r w:rsidRPr="006C529E">
        <w:rPr>
          <w:color w:val="231F20"/>
        </w:rPr>
        <w:t xml:space="preserve"> </w:t>
      </w: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183900" w:rsidRPr="006C529E" w:rsidRDefault="00E66059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183900" w:rsidRPr="006C529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183900" w:rsidRPr="006C529E" w:rsidRDefault="00183900" w:rsidP="00183900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koji/a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Povjerenstvo za procjenu odnosno testiranje i vrednovanje kandidata za zapošljavanje će pozvati  na procjenu, odnosno testiranje najmanje pet dana prije dana određenog za procjenu, odnosno testiranje. U pozivu će biti naveden način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 područje procjene odnosno testiranja. Poziv će se dostaviti putem elektroničke pošte na e- mail kandidata/kinje i bit će objavljen na javno dostupnim mrežnim stranicama Škole: </w:t>
      </w:r>
    </w:p>
    <w:p w:rsidR="00183900" w:rsidRPr="006C529E" w:rsidRDefault="00E66059" w:rsidP="0018390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83900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</w:t>
        </w:r>
      </w:hyperlink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je pravodobno podnio/la potpunu prijavu te ispunjava uvjete iz natječaja obvezan/a je pristupiti procjeni, odnosno testiranju prema odredbama Pravilnika o postupku zapošljavanja te procjeni i vrednovanju kandidata za zapošljavanje</w:t>
      </w:r>
    </w:p>
    <w:p w:rsidR="00183900" w:rsidRPr="006C529E" w:rsidRDefault="00E66059" w:rsidP="0018390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83900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http://os-kraljazvonimira.skole.hr/dokumenti_skole</w:t>
        </w:r>
      </w:hyperlink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nije pristupio/la procjeni odnosno testiranju ne smatra se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daje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C529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Datum objave na mrežnim stranicama i oglasnoj ploči Hrvatskog zavoda za zapošljavanje i mrežnim stranicama i oglasnoj ploči Škole je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Prijave na natječ</w:t>
      </w:r>
      <w:r w:rsidR="00E66059">
        <w:rPr>
          <w:rFonts w:ascii="Times New Roman" w:hAnsi="Times New Roman" w:cs="Times New Roman"/>
          <w:sz w:val="24"/>
          <w:szCs w:val="24"/>
        </w:rPr>
        <w:t>aj dostavljaju se</w:t>
      </w:r>
      <w:bookmarkStart w:id="0" w:name="_GoBack"/>
      <w:bookmarkEnd w:id="0"/>
      <w:r w:rsidRPr="006C529E">
        <w:rPr>
          <w:rFonts w:ascii="Times New Roman" w:hAnsi="Times New Roman" w:cs="Times New Roman"/>
          <w:sz w:val="24"/>
          <w:szCs w:val="24"/>
        </w:rPr>
        <w:t xml:space="preserve"> poštom na adresu Osnovna škola kralja Zvonimira, Braće Radića 67, 21210 Solin s naznakom „Za natječaj</w:t>
      </w:r>
      <w:r w:rsidR="005240DC">
        <w:rPr>
          <w:rFonts w:ascii="Times New Roman" w:hAnsi="Times New Roman" w:cs="Times New Roman"/>
          <w:sz w:val="24"/>
          <w:szCs w:val="24"/>
        </w:rPr>
        <w:t>-učitelj/</w:t>
      </w:r>
      <w:proofErr w:type="spellStart"/>
      <w:r w:rsidR="005240D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5240DC">
        <w:rPr>
          <w:rFonts w:ascii="Times New Roman" w:hAnsi="Times New Roman" w:cs="Times New Roman"/>
          <w:sz w:val="24"/>
          <w:szCs w:val="24"/>
        </w:rPr>
        <w:t xml:space="preserve"> tjelesne i zdravstvene kulture</w:t>
      </w:r>
      <w:r w:rsidR="00A83E1E">
        <w:rPr>
          <w:rFonts w:ascii="Times New Roman" w:hAnsi="Times New Roman" w:cs="Times New Roman"/>
          <w:sz w:val="24"/>
          <w:szCs w:val="24"/>
        </w:rPr>
        <w:t>“</w:t>
      </w:r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Sve kandidate izvijestit će se o rezultatima natječaja na isti način u roku od petnaest dana od dana sklapanja ugovora o radu s izabranim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, osim ako posebnim propisom nije drugačije određeno. Kandidate se izvješćuje putem mrežnih stranica Škole, osim ako posebnim propisom nije drugačije određeno.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U slučaju da se na natječaj prijave kandidati/kinje koji se pozivaju na pravo prednosti pri zapošljavanju prema posebnom propisu, svi će kandidati biti obaviješteni i prema članku 27. stavku 4. Pravilnika.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183900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C529E">
        <w:rPr>
          <w:rFonts w:ascii="Times New Roman" w:hAnsi="Times New Roman" w:cs="Times New Roman"/>
          <w:sz w:val="24"/>
          <w:szCs w:val="24"/>
        </w:rPr>
        <w:t>Vedrana Propadalo, prof.</w:t>
      </w:r>
    </w:p>
    <w:p w:rsidR="00980B1D" w:rsidRDefault="00980B1D"/>
    <w:sectPr w:rsidR="00980B1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8E"/>
    <w:rsid w:val="00183900"/>
    <w:rsid w:val="001B78BD"/>
    <w:rsid w:val="002427A8"/>
    <w:rsid w:val="003037E8"/>
    <w:rsid w:val="0031008E"/>
    <w:rsid w:val="00437B27"/>
    <w:rsid w:val="005240DC"/>
    <w:rsid w:val="00732ADC"/>
    <w:rsid w:val="00737575"/>
    <w:rsid w:val="00755D39"/>
    <w:rsid w:val="00980B1D"/>
    <w:rsid w:val="00A130A8"/>
    <w:rsid w:val="00A83E1E"/>
    <w:rsid w:val="00B11566"/>
    <w:rsid w:val="00E66059"/>
    <w:rsid w:val="00E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FDA6"/>
  <w15:chartTrackingRefBased/>
  <w15:docId w15:val="{76E13011-E79D-483D-AFB7-153B5BF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183900"/>
    <w:rPr>
      <w:b/>
      <w:bCs/>
    </w:rPr>
  </w:style>
  <w:style w:type="character" w:styleId="Hiperveza">
    <w:name w:val="Hyperlink"/>
    <w:basedOn w:val="Zadanifontodlomka"/>
    <w:uiPriority w:val="99"/>
    <w:unhideWhenUsed/>
    <w:rsid w:val="00183900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8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18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azvonimira.skole.hr/dokumenti_s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raljazvonimir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Pleština</dc:creator>
  <cp:keywords/>
  <dc:description/>
  <cp:lastModifiedBy>Nevena Pleština</cp:lastModifiedBy>
  <cp:revision>19</cp:revision>
  <dcterms:created xsi:type="dcterms:W3CDTF">2024-09-23T08:44:00Z</dcterms:created>
  <dcterms:modified xsi:type="dcterms:W3CDTF">2025-01-10T10:23:00Z</dcterms:modified>
</cp:coreProperties>
</file>