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CC" w:rsidRPr="007007CC" w:rsidRDefault="007007CC" w:rsidP="007007CC">
      <w:pPr>
        <w:pStyle w:val="StandardWeb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>Poštovani roditelji,</w:t>
      </w:r>
    </w:p>
    <w:p w:rsidR="007007CC" w:rsidRDefault="007007CC" w:rsidP="007007CC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 xml:space="preserve">upis učenika u osnovnu školu </w:t>
      </w:r>
      <w:r>
        <w:rPr>
          <w:bCs/>
          <w:color w:val="000000"/>
          <w:szCs w:val="20"/>
          <w:shd w:val="clear" w:color="auto" w:fill="FFFFFF"/>
        </w:rPr>
        <w:t>za školsku godinu</w:t>
      </w:r>
      <w:r w:rsidRPr="007007CC">
        <w:rPr>
          <w:bCs/>
          <w:color w:val="000000"/>
          <w:szCs w:val="20"/>
          <w:shd w:val="clear" w:color="auto" w:fill="FFFFFF"/>
        </w:rPr>
        <w:t xml:space="preserve"> 202</w:t>
      </w:r>
      <w:r>
        <w:rPr>
          <w:bCs/>
          <w:color w:val="000000"/>
          <w:szCs w:val="20"/>
          <w:shd w:val="clear" w:color="auto" w:fill="FFFFFF"/>
        </w:rPr>
        <w:t>5./2026</w:t>
      </w:r>
      <w:r w:rsidRPr="007007CC">
        <w:rPr>
          <w:bCs/>
          <w:color w:val="000000"/>
          <w:szCs w:val="20"/>
          <w:shd w:val="clear" w:color="auto" w:fill="FFFFFF"/>
        </w:rPr>
        <w:t xml:space="preserve">. će se odvijati </w:t>
      </w:r>
      <w:r w:rsidRPr="007007CC">
        <w:rPr>
          <w:b/>
          <w:bCs/>
          <w:color w:val="000000"/>
          <w:szCs w:val="20"/>
          <w:shd w:val="clear" w:color="auto" w:fill="FFFFFF"/>
        </w:rPr>
        <w:t>elektronskim putem</w:t>
      </w:r>
      <w:r w:rsidRPr="007007CC">
        <w:rPr>
          <w:bCs/>
          <w:color w:val="000000"/>
          <w:szCs w:val="20"/>
          <w:shd w:val="clear" w:color="auto" w:fill="FFFFFF"/>
        </w:rPr>
        <w:t xml:space="preserve"> preko Nacionalnog informacijskog sustava za upise</w:t>
      </w:r>
      <w:r>
        <w:rPr>
          <w:bCs/>
          <w:color w:val="000000"/>
          <w:szCs w:val="20"/>
          <w:shd w:val="clear" w:color="auto" w:fill="FFFFFF"/>
        </w:rPr>
        <w:t xml:space="preserve"> u osnovne škole</w:t>
      </w:r>
      <w:r w:rsidRPr="007007CC">
        <w:rPr>
          <w:bCs/>
          <w:color w:val="000000"/>
          <w:szCs w:val="20"/>
          <w:shd w:val="clear" w:color="auto" w:fill="FFFFFF"/>
        </w:rPr>
        <w:t>. Rodi</w:t>
      </w:r>
      <w:r>
        <w:rPr>
          <w:bCs/>
          <w:color w:val="000000"/>
          <w:szCs w:val="20"/>
          <w:shd w:val="clear" w:color="auto" w:fill="FFFFFF"/>
        </w:rPr>
        <w:t>telji trebaju podnijeti prijavu:</w:t>
      </w:r>
    </w:p>
    <w:p w:rsidR="007007CC" w:rsidRPr="00C22B72" w:rsidRDefault="007007CC" w:rsidP="007007CC">
      <w:pPr>
        <w:pStyle w:val="StandardWeb"/>
        <w:numPr>
          <w:ilvl w:val="0"/>
          <w:numId w:val="1"/>
        </w:numPr>
        <w:jc w:val="both"/>
        <w:rPr>
          <w:bCs/>
          <w:color w:val="000000"/>
          <w:szCs w:val="20"/>
          <w:shd w:val="clear" w:color="auto" w:fill="FFFFFF"/>
        </w:rPr>
      </w:pPr>
      <w:r w:rsidRPr="00C22B72">
        <w:rPr>
          <w:bCs/>
          <w:color w:val="000000"/>
          <w:szCs w:val="20"/>
          <w:shd w:val="clear" w:color="auto" w:fill="FFFFFF"/>
        </w:rPr>
        <w:t xml:space="preserve">za </w:t>
      </w:r>
      <w:r w:rsidRPr="00C22B72">
        <w:rPr>
          <w:b/>
          <w:bCs/>
          <w:color w:val="000000"/>
          <w:szCs w:val="20"/>
          <w:shd w:val="clear" w:color="auto" w:fill="FFFFFF"/>
        </w:rPr>
        <w:t>upis djece s teškoćama u razvoju</w:t>
      </w:r>
      <w:r w:rsidRPr="00C22B72">
        <w:rPr>
          <w:bCs/>
          <w:color w:val="000000"/>
          <w:szCs w:val="20"/>
          <w:shd w:val="clear" w:color="auto" w:fill="FFFFFF"/>
        </w:rPr>
        <w:t xml:space="preserve"> od 1. veljače do 15. travnja 2025.</w:t>
      </w:r>
    </w:p>
    <w:p w:rsidR="007007CC" w:rsidRPr="00C22B72" w:rsidRDefault="007007CC" w:rsidP="007007CC">
      <w:pPr>
        <w:pStyle w:val="StandardWeb"/>
        <w:numPr>
          <w:ilvl w:val="0"/>
          <w:numId w:val="1"/>
        </w:numPr>
        <w:jc w:val="both"/>
        <w:rPr>
          <w:bCs/>
          <w:color w:val="000000"/>
          <w:szCs w:val="20"/>
          <w:shd w:val="clear" w:color="auto" w:fill="FFFFFF"/>
        </w:rPr>
      </w:pPr>
      <w:r w:rsidRPr="00C22B72">
        <w:rPr>
          <w:bCs/>
          <w:color w:val="000000"/>
          <w:szCs w:val="20"/>
          <w:shd w:val="clear" w:color="auto" w:fill="FFFFFF"/>
        </w:rPr>
        <w:t xml:space="preserve">za </w:t>
      </w:r>
      <w:r w:rsidRPr="00C22B72">
        <w:rPr>
          <w:b/>
          <w:bCs/>
          <w:color w:val="000000"/>
          <w:szCs w:val="20"/>
          <w:shd w:val="clear" w:color="auto" w:fill="FFFFFF"/>
        </w:rPr>
        <w:t>prijevremeni upis ili privremeno oslobađanje od upisa u prvi razred</w:t>
      </w:r>
      <w:r w:rsidRPr="00C22B72">
        <w:rPr>
          <w:bCs/>
          <w:color w:val="000000"/>
          <w:szCs w:val="20"/>
          <w:shd w:val="clear" w:color="auto" w:fill="FFFFFF"/>
        </w:rPr>
        <w:t xml:space="preserve"> od 15. veljače do 31. ožujka 2025.</w:t>
      </w:r>
    </w:p>
    <w:p w:rsidR="007007CC" w:rsidRPr="00C22B72" w:rsidRDefault="007007CC" w:rsidP="007007CC">
      <w:pPr>
        <w:pStyle w:val="StandardWeb"/>
        <w:numPr>
          <w:ilvl w:val="0"/>
          <w:numId w:val="1"/>
        </w:numPr>
        <w:jc w:val="both"/>
        <w:rPr>
          <w:bCs/>
          <w:color w:val="000000"/>
          <w:szCs w:val="20"/>
          <w:shd w:val="clear" w:color="auto" w:fill="FFFFFF"/>
        </w:rPr>
      </w:pPr>
      <w:r w:rsidRPr="00C22B72">
        <w:rPr>
          <w:bCs/>
          <w:color w:val="000000"/>
          <w:szCs w:val="20"/>
          <w:shd w:val="clear" w:color="auto" w:fill="FFFFFF"/>
        </w:rPr>
        <w:t xml:space="preserve">za </w:t>
      </w:r>
      <w:r w:rsidRPr="00C22B72">
        <w:rPr>
          <w:b/>
          <w:bCs/>
          <w:color w:val="000000"/>
          <w:szCs w:val="20"/>
          <w:shd w:val="clear" w:color="auto" w:fill="FFFFFF"/>
        </w:rPr>
        <w:t>redovan upis djeteta</w:t>
      </w:r>
      <w:r w:rsidRPr="00C22B72">
        <w:rPr>
          <w:bCs/>
          <w:color w:val="000000"/>
          <w:szCs w:val="20"/>
          <w:shd w:val="clear" w:color="auto" w:fill="FFFFFF"/>
        </w:rPr>
        <w:t xml:space="preserve"> od 15. veljače do 15. ožujka 2025.</w:t>
      </w:r>
    </w:p>
    <w:p w:rsidR="007007CC" w:rsidRDefault="007007CC" w:rsidP="007007CC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rStyle w:val="Naglaeno"/>
          <w:b w:val="0"/>
          <w:color w:val="000000"/>
          <w:szCs w:val="20"/>
          <w:shd w:val="clear" w:color="auto" w:fill="FFFFFF"/>
        </w:rPr>
        <w:t>Prijave se podnose</w:t>
      </w:r>
      <w:r w:rsidRPr="007007CC">
        <w:rPr>
          <w:bCs/>
          <w:color w:val="000000"/>
          <w:szCs w:val="20"/>
          <w:shd w:val="clear" w:color="auto" w:fill="FFFFFF"/>
        </w:rPr>
        <w:t> preko poveznice </w:t>
      </w:r>
      <w:hyperlink r:id="rId5" w:history="1">
        <w:r w:rsidRPr="007007CC">
          <w:rPr>
            <w:rStyle w:val="Hiperveza"/>
            <w:bCs/>
            <w:color w:val="157FFF"/>
            <w:szCs w:val="20"/>
            <w:shd w:val="clear" w:color="auto" w:fill="FFFFFF"/>
          </w:rPr>
          <w:t>https://osnovne.e-upisi.hr/</w:t>
        </w:r>
      </w:hyperlink>
      <w:r w:rsidRPr="007007CC">
        <w:rPr>
          <w:bCs/>
          <w:color w:val="000000"/>
          <w:szCs w:val="20"/>
          <w:shd w:val="clear" w:color="auto" w:fill="FFFFFF"/>
        </w:rPr>
        <w:t xml:space="preserve">. U sustav za elektroničke upise u osnovnu školu ulazi se preko portala </w:t>
      </w:r>
      <w:r w:rsidRPr="007007CC">
        <w:rPr>
          <w:b/>
          <w:bCs/>
          <w:color w:val="000000"/>
          <w:szCs w:val="20"/>
          <w:shd w:val="clear" w:color="auto" w:fill="FFFFFF"/>
        </w:rPr>
        <w:t>e-Građani</w:t>
      </w:r>
      <w:r w:rsidRPr="007007CC">
        <w:rPr>
          <w:bCs/>
          <w:color w:val="000000"/>
          <w:szCs w:val="20"/>
          <w:shd w:val="clear" w:color="auto" w:fill="FFFFFF"/>
        </w:rPr>
        <w:t xml:space="preserve">. Roditelji koji nemaju vjerodajnice za ulazak u portal </w:t>
      </w:r>
      <w:r>
        <w:rPr>
          <w:bCs/>
          <w:color w:val="000000"/>
          <w:szCs w:val="20"/>
          <w:shd w:val="clear" w:color="auto" w:fill="FFFFFF"/>
        </w:rPr>
        <w:t>mogu</w:t>
      </w:r>
      <w:r w:rsidRPr="007007CC">
        <w:rPr>
          <w:bCs/>
          <w:color w:val="000000"/>
          <w:szCs w:val="20"/>
          <w:shd w:val="clear" w:color="auto" w:fill="FFFFFF"/>
        </w:rPr>
        <w:t xml:space="preserve"> se javiti stručnoj službi škole </w:t>
      </w:r>
      <w:r>
        <w:rPr>
          <w:bCs/>
          <w:color w:val="000000"/>
          <w:szCs w:val="20"/>
          <w:shd w:val="clear" w:color="auto" w:fill="FFFFFF"/>
        </w:rPr>
        <w:t>na telefon 021/215-536</w:t>
      </w:r>
      <w:r w:rsidRPr="007007CC">
        <w:rPr>
          <w:bCs/>
          <w:color w:val="000000"/>
          <w:szCs w:val="20"/>
          <w:shd w:val="clear" w:color="auto" w:fill="FFFFFF"/>
        </w:rPr>
        <w:t xml:space="preserve">. </w:t>
      </w:r>
    </w:p>
    <w:p w:rsidR="00C22B72" w:rsidRPr="007007CC" w:rsidRDefault="00C22B72" w:rsidP="007007CC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r w:rsidRPr="00C22B72">
        <w:rPr>
          <w:bCs/>
          <w:color w:val="000000"/>
          <w:szCs w:val="20"/>
          <w:shd w:val="clear" w:color="auto" w:fill="FFFFFF"/>
        </w:rPr>
        <w:t xml:space="preserve">Molimo roditelje da u obrascu prijava </w:t>
      </w:r>
      <w:r w:rsidRPr="00C22B72">
        <w:rPr>
          <w:b/>
          <w:bCs/>
          <w:color w:val="000000"/>
          <w:szCs w:val="20"/>
          <w:shd w:val="clear" w:color="auto" w:fill="FFFFFF"/>
        </w:rPr>
        <w:t>obvezno</w:t>
      </w:r>
      <w:r w:rsidRPr="00C22B72">
        <w:rPr>
          <w:bCs/>
          <w:color w:val="000000"/>
          <w:szCs w:val="20"/>
          <w:shd w:val="clear" w:color="auto" w:fill="FFFFFF"/>
        </w:rPr>
        <w:t xml:space="preserve"> naznače ako traže </w:t>
      </w:r>
      <w:r w:rsidR="00284C1D">
        <w:rPr>
          <w:bCs/>
          <w:color w:val="000000"/>
          <w:szCs w:val="20"/>
          <w:shd w:val="clear" w:color="auto" w:fill="FFFFFF"/>
        </w:rPr>
        <w:t xml:space="preserve">produženi boravak, </w:t>
      </w:r>
      <w:r w:rsidRPr="00C22B72">
        <w:rPr>
          <w:bCs/>
          <w:color w:val="000000"/>
          <w:szCs w:val="20"/>
          <w:shd w:val="clear" w:color="auto" w:fill="FFFFFF"/>
        </w:rPr>
        <w:t xml:space="preserve">odgodu, privremeno oslobađanje </w:t>
      </w:r>
      <w:r w:rsidR="00284C1D">
        <w:rPr>
          <w:bCs/>
          <w:color w:val="000000"/>
          <w:szCs w:val="20"/>
          <w:shd w:val="clear" w:color="auto" w:fill="FFFFFF"/>
        </w:rPr>
        <w:t xml:space="preserve">od započetog školovanja </w:t>
      </w:r>
      <w:r w:rsidRPr="00C22B72">
        <w:rPr>
          <w:bCs/>
          <w:color w:val="000000"/>
          <w:szCs w:val="20"/>
          <w:shd w:val="clear" w:color="auto" w:fill="FFFFFF"/>
        </w:rPr>
        <w:t>ili prijevremeni upis.</w:t>
      </w:r>
    </w:p>
    <w:p w:rsidR="007007CC" w:rsidRPr="007007CC" w:rsidRDefault="007007CC" w:rsidP="007007CC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>Upisno područje OŠ kralja Zvonimira je:</w:t>
      </w:r>
    </w:p>
    <w:p w:rsidR="007007CC" w:rsidRPr="007007CC" w:rsidRDefault="007007CC" w:rsidP="007007CC">
      <w:pPr>
        <w:pStyle w:val="StandardWeb"/>
        <w:numPr>
          <w:ilvl w:val="0"/>
          <w:numId w:val="2"/>
        </w:numPr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 xml:space="preserve">za učenike od I. do VIII. razreda: MO Srednja Strana (Ulice: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Mosećka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,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Bubići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,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Sesartići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, Don Lovre Katića (kućni brojevi veći od 11), Kneza Trpimira (kućni brojevi neparni veći od 85),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Frankopanska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, Cetinska, Kneza Domagoja, Braće Radića, Petra Kružića, Drniška ulica, Ninčevići, Ninčevića gumno, Šubićeva, Kardinala Kuharića, Dražena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Kuduza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>),</w:t>
      </w:r>
    </w:p>
    <w:p w:rsidR="007007CC" w:rsidRPr="007007CC" w:rsidRDefault="007007CC" w:rsidP="007007CC">
      <w:pPr>
        <w:pStyle w:val="StandardWeb"/>
        <w:numPr>
          <w:ilvl w:val="0"/>
          <w:numId w:val="2"/>
        </w:numPr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 xml:space="preserve">za učenike od V. do VIII. iz naselja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Rupotina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: MO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Rupotina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 (Ulice: Ante Starčevića, Put Kule, Braće Katića, Fra Grge Martića, Put Voljaka, Pod Gredom, Put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Blaca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>, Put Bobana).</w:t>
      </w:r>
    </w:p>
    <w:p w:rsidR="007007CC" w:rsidRDefault="007007CC" w:rsidP="00C22B72">
      <w:pPr>
        <w:pStyle w:val="StandardWeb"/>
        <w:numPr>
          <w:ilvl w:val="0"/>
          <w:numId w:val="2"/>
        </w:numPr>
        <w:jc w:val="both"/>
        <w:rPr>
          <w:bCs/>
          <w:color w:val="000000"/>
          <w:szCs w:val="20"/>
          <w:shd w:val="clear" w:color="auto" w:fill="FFFFFF"/>
        </w:rPr>
      </w:pPr>
      <w:r w:rsidRPr="007007CC">
        <w:rPr>
          <w:bCs/>
          <w:color w:val="000000"/>
          <w:szCs w:val="20"/>
          <w:shd w:val="clear" w:color="auto" w:fill="FFFFFF"/>
        </w:rPr>
        <w:t xml:space="preserve">za učenike od I.- IV. razreda Područne škole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Rupotina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: MO </w:t>
      </w:r>
      <w:proofErr w:type="spellStart"/>
      <w:r w:rsidRPr="007007CC">
        <w:rPr>
          <w:bCs/>
          <w:color w:val="000000"/>
          <w:szCs w:val="20"/>
          <w:shd w:val="clear" w:color="auto" w:fill="FFFFFF"/>
        </w:rPr>
        <w:t>Rupotina</w:t>
      </w:r>
      <w:proofErr w:type="spellEnd"/>
      <w:r w:rsidRPr="007007CC">
        <w:rPr>
          <w:bCs/>
          <w:color w:val="000000"/>
          <w:szCs w:val="20"/>
          <w:shd w:val="clear" w:color="auto" w:fill="FFFFFF"/>
        </w:rPr>
        <w:t xml:space="preserve"> (</w:t>
      </w:r>
      <w:r w:rsidR="00C22B72">
        <w:rPr>
          <w:bCs/>
          <w:color w:val="000000"/>
          <w:szCs w:val="20"/>
          <w:shd w:val="clear" w:color="auto" w:fill="FFFFFF"/>
        </w:rPr>
        <w:t xml:space="preserve">Ulice: </w:t>
      </w:r>
      <w:r w:rsidR="00C22B72" w:rsidRPr="00C22B72">
        <w:rPr>
          <w:bCs/>
          <w:color w:val="000000"/>
          <w:szCs w:val="20"/>
          <w:shd w:val="clear" w:color="auto" w:fill="FFFFFF"/>
        </w:rPr>
        <w:t xml:space="preserve">Ante Starčevića, Put Kule, Braće Katića, Fra Grge Martića, Put Voljaka, Pod Gredom, Put </w:t>
      </w:r>
      <w:proofErr w:type="spellStart"/>
      <w:r w:rsidR="00C22B72" w:rsidRPr="00C22B72">
        <w:rPr>
          <w:bCs/>
          <w:color w:val="000000"/>
          <w:szCs w:val="20"/>
          <w:shd w:val="clear" w:color="auto" w:fill="FFFFFF"/>
        </w:rPr>
        <w:t>Blaca</w:t>
      </w:r>
      <w:proofErr w:type="spellEnd"/>
      <w:r w:rsidR="00C22B72" w:rsidRPr="00C22B72">
        <w:rPr>
          <w:bCs/>
          <w:color w:val="000000"/>
          <w:szCs w:val="20"/>
          <w:shd w:val="clear" w:color="auto" w:fill="FFFFFF"/>
        </w:rPr>
        <w:t>, Put Bobana</w:t>
      </w:r>
      <w:r>
        <w:rPr>
          <w:bCs/>
          <w:color w:val="000000"/>
          <w:szCs w:val="20"/>
          <w:shd w:val="clear" w:color="auto" w:fill="FFFFFF"/>
        </w:rPr>
        <w:t>)</w:t>
      </w:r>
      <w:r w:rsidR="00C22B72">
        <w:rPr>
          <w:bCs/>
          <w:color w:val="000000"/>
          <w:szCs w:val="20"/>
          <w:shd w:val="clear" w:color="auto" w:fill="FFFFFF"/>
        </w:rPr>
        <w:t>.</w:t>
      </w:r>
    </w:p>
    <w:p w:rsidR="00C22B72" w:rsidRDefault="00C22B72" w:rsidP="00C22B72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bookmarkStart w:id="0" w:name="_GoBack"/>
      <w:bookmarkEnd w:id="0"/>
      <w:r w:rsidRPr="00C22B72">
        <w:rPr>
          <w:bCs/>
          <w:color w:val="000000"/>
          <w:szCs w:val="20"/>
          <w:shd w:val="clear" w:color="auto" w:fill="FFFFFF"/>
        </w:rPr>
        <w:t>Napomena: OŠ kralja Zvonimira je škola s produženim boravkom, škola za odgoj i obrazovanje djece s teškoćama u razvoju te škola bez arhitektonskih barijera.</w:t>
      </w:r>
    </w:p>
    <w:p w:rsidR="007007CC" w:rsidRPr="007007CC" w:rsidRDefault="007007CC" w:rsidP="007007CC">
      <w:pPr>
        <w:pStyle w:val="StandardWeb"/>
        <w:jc w:val="both"/>
        <w:rPr>
          <w:bCs/>
          <w:color w:val="000000"/>
          <w:szCs w:val="20"/>
          <w:shd w:val="clear" w:color="auto" w:fill="FFFFFF"/>
        </w:rPr>
      </w:pPr>
      <w:r>
        <w:rPr>
          <w:bCs/>
          <w:color w:val="000000"/>
          <w:szCs w:val="20"/>
          <w:shd w:val="clear" w:color="auto" w:fill="FFFFFF"/>
        </w:rPr>
        <w:t>St</w:t>
      </w:r>
      <w:r w:rsidRPr="007007CC">
        <w:rPr>
          <w:bCs/>
          <w:color w:val="000000"/>
          <w:szCs w:val="20"/>
          <w:shd w:val="clear" w:color="auto" w:fill="FFFFFF"/>
        </w:rPr>
        <w:t>ručna služba škole</w:t>
      </w:r>
    </w:p>
    <w:p w:rsidR="006249C6" w:rsidRDefault="006249C6"/>
    <w:sectPr w:rsidR="0062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1B58"/>
    <w:multiLevelType w:val="hybridMultilevel"/>
    <w:tmpl w:val="5FD02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521D"/>
    <w:multiLevelType w:val="hybridMultilevel"/>
    <w:tmpl w:val="CDDE40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CC"/>
    <w:rsid w:val="00284C1D"/>
    <w:rsid w:val="006249C6"/>
    <w:rsid w:val="007007CC"/>
    <w:rsid w:val="009B5128"/>
    <w:rsid w:val="00C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A56B"/>
  <w15:chartTrackingRefBased/>
  <w15:docId w15:val="{A4BD8B22-9066-4765-AE97-DC1B2EAD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007CC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00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Babić</dc:creator>
  <cp:keywords/>
  <dc:description/>
  <cp:lastModifiedBy>Marilena Babić</cp:lastModifiedBy>
  <cp:revision>2</cp:revision>
  <dcterms:created xsi:type="dcterms:W3CDTF">2025-01-27T12:53:00Z</dcterms:created>
  <dcterms:modified xsi:type="dcterms:W3CDTF">2025-01-27T13:14:00Z</dcterms:modified>
</cp:coreProperties>
</file>